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07269" w14:textId="2FEB238C" w:rsidR="006573BC" w:rsidRDefault="006573BC" w:rsidP="623E3716">
      <w:pPr>
        <w:pStyle w:val="NormalWeb"/>
        <w:rPr>
          <w:rStyle w:val="Emphasis"/>
          <w:i w:val="0"/>
          <w:iCs w:val="0"/>
          <w:color w:val="000000" w:themeColor="text1"/>
        </w:rPr>
      </w:pPr>
    </w:p>
    <w:p w14:paraId="0C0CC18B" w14:textId="400C583D" w:rsidR="009C4CB1" w:rsidRDefault="009C4CB1" w:rsidP="009C4CB1">
      <w:pPr>
        <w:spacing w:before="240" w:after="0" w:line="240" w:lineRule="auto"/>
        <w:rPr>
          <w:rFonts w:ascii="Calibri" w:eastAsia="Times New Roman" w:hAnsi="Calibri" w:cs="Times New Roman"/>
          <w:b/>
          <w:sz w:val="28"/>
          <w:szCs w:val="28"/>
        </w:rPr>
      </w:pPr>
    </w:p>
    <w:p w14:paraId="2542305E" w14:textId="15F220A3" w:rsidR="009A4BF5" w:rsidRDefault="009A4BF5" w:rsidP="009A4BF5">
      <w:pPr>
        <w:spacing w:after="0" w:line="240" w:lineRule="auto"/>
        <w:rPr>
          <w:b/>
        </w:rPr>
      </w:pPr>
      <w:r>
        <w:rPr>
          <w:b/>
        </w:rPr>
        <w:t xml:space="preserve">Last Updated: December </w:t>
      </w:r>
      <w:r w:rsidR="00BC3008">
        <w:rPr>
          <w:b/>
        </w:rPr>
        <w:t>9,</w:t>
      </w:r>
      <w:r>
        <w:rPr>
          <w:b/>
        </w:rPr>
        <w:t xml:space="preserve"> 2024</w:t>
      </w:r>
    </w:p>
    <w:p w14:paraId="774650B3" w14:textId="77777777" w:rsidR="009A4BF5" w:rsidRPr="003E4103" w:rsidRDefault="009A4BF5" w:rsidP="009A4BF5">
      <w:pPr>
        <w:spacing w:after="0" w:line="240" w:lineRule="auto"/>
        <w:rPr>
          <w:b/>
          <w:color w:val="2F5496" w:themeColor="accent5" w:themeShade="BF"/>
        </w:rPr>
      </w:pPr>
      <w:r w:rsidRPr="00523F62">
        <w:rPr>
          <w:b/>
          <w:color w:val="2F5496" w:themeColor="accent5" w:themeShade="BF"/>
          <w:sz w:val="28"/>
          <w:szCs w:val="28"/>
        </w:rPr>
        <w:t>Instructions</w:t>
      </w:r>
      <w:r w:rsidRPr="00523F62">
        <w:rPr>
          <w:b/>
          <w:color w:val="2F5496" w:themeColor="accent5" w:themeShade="BF"/>
        </w:rPr>
        <w:t>:</w:t>
      </w:r>
    </w:p>
    <w:p w14:paraId="5F92D8F6" w14:textId="77777777" w:rsidR="009A4BF5" w:rsidRPr="003E4103" w:rsidRDefault="009A4BF5" w:rsidP="009A4BF5">
      <w:pPr>
        <w:numPr>
          <w:ilvl w:val="0"/>
          <w:numId w:val="8"/>
        </w:numPr>
        <w:shd w:val="clear" w:color="auto" w:fill="F7CAAC" w:themeFill="accent2" w:themeFillTint="66"/>
        <w:spacing w:after="0" w:line="240" w:lineRule="auto"/>
        <w:ind w:left="450"/>
        <w:contextualSpacing/>
        <w:rPr>
          <w:rFonts w:eastAsia="Times New Roman" w:cs="Times New Roman"/>
          <w:color w:val="000000"/>
        </w:rPr>
      </w:pPr>
      <w:r>
        <w:rPr>
          <w:rFonts w:eastAsia="Times New Roman" w:cs="Times New Roman"/>
          <w:color w:val="000000"/>
        </w:rPr>
        <w:t>Use this template for Adjunct Faculty only.</w:t>
      </w:r>
    </w:p>
    <w:p w14:paraId="1F9A51FA" w14:textId="77777777" w:rsidR="009A4BF5" w:rsidRPr="00B715C3" w:rsidRDefault="009A4BF5" w:rsidP="009A4BF5">
      <w:pPr>
        <w:numPr>
          <w:ilvl w:val="0"/>
          <w:numId w:val="8"/>
        </w:numPr>
        <w:shd w:val="clear" w:color="auto" w:fill="F7CAAC" w:themeFill="accent2" w:themeFillTint="66"/>
        <w:spacing w:after="0" w:line="240" w:lineRule="auto"/>
        <w:ind w:left="450"/>
        <w:contextualSpacing/>
        <w:rPr>
          <w:rFonts w:eastAsia="Times New Roman" w:cs="Times New Roman"/>
          <w:color w:val="000000"/>
        </w:rPr>
      </w:pPr>
      <w:r w:rsidRPr="00B715C3">
        <w:rPr>
          <w:rFonts w:eastAsia="Times New Roman" w:cs="Times New Roman"/>
          <w:color w:val="000000"/>
        </w:rPr>
        <w:t xml:space="preserve">For </w:t>
      </w:r>
      <w:r>
        <w:rPr>
          <w:rFonts w:eastAsia="Times New Roman" w:cs="Times New Roman"/>
          <w:color w:val="000000"/>
        </w:rPr>
        <w:t>appointment</w:t>
      </w:r>
      <w:r w:rsidRPr="00B715C3">
        <w:rPr>
          <w:rFonts w:eastAsia="Times New Roman" w:cs="Times New Roman"/>
          <w:color w:val="000000"/>
        </w:rPr>
        <w:t xml:space="preserve"> requirements visit: </w:t>
      </w:r>
      <w:hyperlink r:id="rId7" w:history="1">
        <w:r>
          <w:rPr>
            <w:rStyle w:val="Hyperlink"/>
            <w:rFonts w:eastAsia="Times New Roman" w:cs="Times New Roman"/>
          </w:rPr>
          <w:t>Overview of Appointments</w:t>
        </w:r>
      </w:hyperlink>
    </w:p>
    <w:p w14:paraId="7E4799EA" w14:textId="77777777" w:rsidR="009A4BF5" w:rsidRPr="007205CF" w:rsidRDefault="009A4BF5" w:rsidP="009A4BF5">
      <w:pPr>
        <w:numPr>
          <w:ilvl w:val="0"/>
          <w:numId w:val="8"/>
        </w:numPr>
        <w:shd w:val="clear" w:color="auto" w:fill="F7CAAC" w:themeFill="accent2" w:themeFillTint="66"/>
        <w:spacing w:after="0" w:line="240" w:lineRule="auto"/>
        <w:ind w:left="450"/>
        <w:contextualSpacing/>
        <w:rPr>
          <w:rFonts w:eastAsia="Times New Roman" w:cs="Times New Roman"/>
          <w:color w:val="000000"/>
        </w:rPr>
      </w:pPr>
      <w:r>
        <w:rPr>
          <w:rFonts w:eastAsia="Times New Roman" w:cs="Times New Roman"/>
          <w:color w:val="000000"/>
        </w:rPr>
        <w:t>Letter must be printed on official UF letterhead.</w:t>
      </w:r>
    </w:p>
    <w:p w14:paraId="1BE8ABC2" w14:textId="77777777" w:rsidR="009A4BF5" w:rsidRPr="007205CF" w:rsidRDefault="009A4BF5" w:rsidP="009A4BF5">
      <w:pPr>
        <w:numPr>
          <w:ilvl w:val="0"/>
          <w:numId w:val="8"/>
        </w:numPr>
        <w:shd w:val="clear" w:color="auto" w:fill="F7CAAC" w:themeFill="accent2" w:themeFillTint="66"/>
        <w:spacing w:after="0" w:line="240" w:lineRule="auto"/>
        <w:ind w:left="450"/>
        <w:contextualSpacing/>
        <w:rPr>
          <w:rFonts w:eastAsia="Times New Roman" w:cs="Times New Roman"/>
          <w:color w:val="000000"/>
        </w:rPr>
      </w:pPr>
      <w:r w:rsidRPr="007205CF">
        <w:rPr>
          <w:rFonts w:eastAsia="Times New Roman" w:cs="Times New Roman"/>
          <w:color w:val="000000"/>
        </w:rPr>
        <w:t>Remove language from header and footer</w:t>
      </w:r>
      <w:r>
        <w:rPr>
          <w:rFonts w:eastAsia="Times New Roman" w:cs="Times New Roman"/>
          <w:color w:val="000000"/>
        </w:rPr>
        <w:t>.</w:t>
      </w:r>
    </w:p>
    <w:p w14:paraId="4811EDCB" w14:textId="77777777" w:rsidR="009A4BF5" w:rsidRDefault="009A4BF5" w:rsidP="009A4BF5">
      <w:pPr>
        <w:spacing w:after="0" w:line="240" w:lineRule="auto"/>
        <w:rPr>
          <w:b/>
        </w:rPr>
      </w:pPr>
    </w:p>
    <w:p w14:paraId="72DC670D" w14:textId="77777777" w:rsidR="009A4BF5" w:rsidRDefault="009A4BF5" w:rsidP="009A4BF5">
      <w:pPr>
        <w:spacing w:after="0" w:line="240" w:lineRule="auto"/>
        <w:rPr>
          <w:bCs/>
        </w:rPr>
      </w:pPr>
      <w:r w:rsidRPr="001300E4">
        <w:rPr>
          <w:bCs/>
          <w:highlight w:val="yellow"/>
        </w:rPr>
        <w:t>[</w:t>
      </w:r>
      <w:r>
        <w:rPr>
          <w:bCs/>
          <w:highlight w:val="yellow"/>
        </w:rPr>
        <w:t>I</w:t>
      </w:r>
      <w:r w:rsidRPr="001300E4">
        <w:rPr>
          <w:bCs/>
          <w:highlight w:val="yellow"/>
        </w:rPr>
        <w:t>nsert date]</w:t>
      </w:r>
      <w:r>
        <w:rPr>
          <w:bCs/>
        </w:rPr>
        <w:t xml:space="preserve"> </w:t>
      </w:r>
    </w:p>
    <w:p w14:paraId="0C6A438E" w14:textId="77777777" w:rsidR="009A4BF5" w:rsidRPr="002E4398" w:rsidRDefault="009A4BF5" w:rsidP="009A4BF5">
      <w:pPr>
        <w:spacing w:after="0" w:line="240" w:lineRule="auto"/>
        <w:rPr>
          <w:bCs/>
        </w:rPr>
      </w:pPr>
    </w:p>
    <w:p w14:paraId="63AE4C5E" w14:textId="77777777" w:rsidR="009A4BF5" w:rsidRPr="00B351E6" w:rsidRDefault="009A4BF5" w:rsidP="009A4BF5">
      <w:pPr>
        <w:pStyle w:val="Body"/>
        <w:rPr>
          <w:sz w:val="22"/>
        </w:rPr>
      </w:pPr>
      <w:r w:rsidRPr="00B351E6">
        <w:rPr>
          <w:sz w:val="22"/>
        </w:rPr>
        <w:t xml:space="preserve">Dear </w:t>
      </w:r>
      <w:r w:rsidRPr="00B351E6">
        <w:rPr>
          <w:sz w:val="22"/>
          <w:highlight w:val="yellow"/>
        </w:rPr>
        <w:t>NAME</w:t>
      </w:r>
      <w:r>
        <w:rPr>
          <w:sz w:val="22"/>
        </w:rPr>
        <w:t>:</w:t>
      </w:r>
    </w:p>
    <w:p w14:paraId="30B48B50" w14:textId="77777777" w:rsidR="009A4BF5" w:rsidRDefault="009A4BF5" w:rsidP="009A4BF5">
      <w:pPr>
        <w:spacing w:after="0" w:line="240" w:lineRule="auto"/>
      </w:pPr>
      <w:r w:rsidRPr="007F1534">
        <w:rPr>
          <w:rFonts w:ascii="Calibri" w:eastAsia="Times New Roman" w:hAnsi="Calibri" w:cs="Arial"/>
        </w:rPr>
        <w:t>On behalf of the University of Florida, welcome and congratulations!</w:t>
      </w:r>
      <w:r>
        <w:rPr>
          <w:rFonts w:ascii="Calibri" w:eastAsia="Times New Roman" w:hAnsi="Calibri" w:cs="Arial"/>
        </w:rPr>
        <w:t xml:space="preserve"> </w:t>
      </w:r>
      <w:r w:rsidRPr="00B351E6">
        <w:t xml:space="preserve">We are pleased to extend an invitation to you to join the faculty of the Department of </w:t>
      </w:r>
      <w:r w:rsidRPr="00B351E6">
        <w:rPr>
          <w:highlight w:val="yellow"/>
        </w:rPr>
        <w:t>NAME</w:t>
      </w:r>
      <w:r w:rsidRPr="00B351E6">
        <w:t>.</w:t>
      </w:r>
      <w:r>
        <w:t xml:space="preserve"> </w:t>
      </w:r>
    </w:p>
    <w:p w14:paraId="19515BC0" w14:textId="77777777" w:rsidR="009A4BF5" w:rsidRPr="005D65A1" w:rsidRDefault="009A4BF5" w:rsidP="009A4BF5">
      <w:pPr>
        <w:spacing w:after="0" w:line="240" w:lineRule="auto"/>
        <w:rPr>
          <w:rFonts w:ascii="Calibri" w:eastAsia="Times New Roman" w:hAnsi="Calibri" w:cs="Arial"/>
        </w:rPr>
      </w:pPr>
    </w:p>
    <w:p w14:paraId="61398680" w14:textId="77777777" w:rsidR="009A4BF5" w:rsidRPr="00B351E6" w:rsidRDefault="009A4BF5" w:rsidP="009A4BF5">
      <w:pPr>
        <w:jc w:val="both"/>
      </w:pPr>
      <w:r w:rsidRPr="00B351E6">
        <w:t xml:space="preserve">Your appointment will be as a </w:t>
      </w:r>
      <w:r w:rsidRPr="00B351E6">
        <w:rPr>
          <w:highlight w:val="yellow"/>
        </w:rPr>
        <w:t>&lt;</w:t>
      </w:r>
      <w:r>
        <w:rPr>
          <w:highlight w:val="yellow"/>
        </w:rPr>
        <w:t xml:space="preserve">CLASSIFICATION </w:t>
      </w:r>
      <w:r w:rsidRPr="00B351E6">
        <w:rPr>
          <w:highlight w:val="yellow"/>
        </w:rPr>
        <w:t xml:space="preserve">TITLE&gt; </w:t>
      </w:r>
      <w:r>
        <w:t>with</w:t>
      </w:r>
      <w:r w:rsidRPr="00B351E6">
        <w:t xml:space="preserve"> the Department of </w:t>
      </w:r>
      <w:r w:rsidRPr="00B351E6">
        <w:rPr>
          <w:highlight w:val="yellow"/>
        </w:rPr>
        <w:t>&lt;NAME&gt;</w:t>
      </w:r>
      <w:r w:rsidRPr="00B351E6">
        <w:t xml:space="preserve"> in the College of </w:t>
      </w:r>
      <w:r w:rsidRPr="00B351E6">
        <w:rPr>
          <w:highlight w:val="yellow"/>
        </w:rPr>
        <w:t>&lt;NAME&gt;</w:t>
      </w:r>
      <w:r w:rsidRPr="00B351E6">
        <w:t xml:space="preserve">. This is a </w:t>
      </w:r>
      <w:r w:rsidRPr="008528EB">
        <w:rPr>
          <w:highlight w:val="yellow"/>
        </w:rPr>
        <w:t>&lt;FTE&gt;</w:t>
      </w:r>
      <w:r w:rsidRPr="008528EB">
        <w:t>,</w:t>
      </w:r>
      <w:r w:rsidRPr="00B351E6">
        <w:t xml:space="preserve"> </w:t>
      </w:r>
      <w:commentRangeStart w:id="0"/>
      <w:r w:rsidRPr="00450A6D">
        <w:rPr>
          <w:highlight w:val="yellow"/>
        </w:rPr>
        <w:t>nine-month/twelve-month/summer,</w:t>
      </w:r>
      <w:commentRangeEnd w:id="0"/>
      <w:r w:rsidR="00450A6D">
        <w:rPr>
          <w:rStyle w:val="CommentReference"/>
          <w:rFonts w:ascii="Times New Roman" w:eastAsia="Times New Roman" w:hAnsi="Times New Roman" w:cs="Times New Roman"/>
        </w:rPr>
        <w:commentReference w:id="0"/>
      </w:r>
      <w:r w:rsidRPr="00B351E6">
        <w:t xml:space="preserve"> </w:t>
      </w:r>
      <w:r>
        <w:t>non-</w:t>
      </w:r>
      <w:r w:rsidRPr="00B351E6">
        <w:t>tenure</w:t>
      </w:r>
      <w:r>
        <w:t xml:space="preserve"> accruing</w:t>
      </w:r>
      <w:r w:rsidRPr="00B351E6">
        <w:t xml:space="preserve"> position. Your appointment</w:t>
      </w:r>
      <w:r>
        <w:t>, which is an OPS Exempt position,</w:t>
      </w:r>
      <w:r w:rsidRPr="00B351E6">
        <w:t xml:space="preserve"> </w:t>
      </w:r>
      <w:r>
        <w:t>will begin on</w:t>
      </w:r>
      <w:r w:rsidRPr="00B351E6">
        <w:t xml:space="preserve"> </w:t>
      </w:r>
      <w:r w:rsidRPr="00B351E6">
        <w:rPr>
          <w:highlight w:val="yellow"/>
        </w:rPr>
        <w:t>&lt;DATE&gt;</w:t>
      </w:r>
      <w:r>
        <w:t xml:space="preserve"> and end on </w:t>
      </w:r>
      <w:r w:rsidRPr="00B351E6">
        <w:rPr>
          <w:highlight w:val="yellow"/>
        </w:rPr>
        <w:t>&lt;DATE&gt;</w:t>
      </w:r>
      <w:r w:rsidRPr="00B351E6">
        <w:t xml:space="preserve">. Your </w:t>
      </w:r>
      <w:r>
        <w:t xml:space="preserve">annual </w:t>
      </w:r>
      <w:r w:rsidRPr="00B351E6">
        <w:t xml:space="preserve">salary will be </w:t>
      </w:r>
      <w:r w:rsidRPr="00B351E6">
        <w:rPr>
          <w:highlight w:val="yellow"/>
        </w:rPr>
        <w:t>$###</w:t>
      </w:r>
      <w:r w:rsidRPr="00B351E6">
        <w:t xml:space="preserve">, at a biweekly rate of </w:t>
      </w:r>
      <w:r w:rsidRPr="00B351E6">
        <w:rPr>
          <w:highlight w:val="yellow"/>
        </w:rPr>
        <w:t>$####</w:t>
      </w:r>
      <w:r w:rsidRPr="00B351E6">
        <w:t>.</w:t>
      </w:r>
      <w:r>
        <w:t xml:space="preserve"> This is an at-will temporary appointment and will cease on the date indicated and no further notice of cessation of employment is required.</w:t>
      </w:r>
    </w:p>
    <w:p w14:paraId="76E9CDB7" w14:textId="77777777" w:rsidR="009A4BF5" w:rsidRPr="007F1534" w:rsidRDefault="009A4BF5" w:rsidP="009A4BF5">
      <w:pPr>
        <w:spacing w:after="0" w:line="240" w:lineRule="auto"/>
        <w:rPr>
          <w:rFonts w:ascii="Calibri" w:eastAsia="Times New Roman" w:hAnsi="Calibri" w:cs="Arial"/>
          <w:b/>
          <w:bCs/>
          <w:color w:val="1F4E79"/>
        </w:rPr>
      </w:pPr>
      <w:r w:rsidRPr="007F1534">
        <w:rPr>
          <w:rFonts w:ascii="Calibri" w:eastAsia="Times New Roman" w:hAnsi="Calibri" w:cs="Arial"/>
          <w:b/>
          <w:bCs/>
          <w:color w:val="1F4E79"/>
        </w:rPr>
        <w:t>Job Responsibilities</w:t>
      </w:r>
    </w:p>
    <w:p w14:paraId="0285D0EF" w14:textId="77777777" w:rsidR="009A4BF5" w:rsidRDefault="009A4BF5" w:rsidP="009A4BF5">
      <w:pPr>
        <w:spacing w:after="0" w:line="240" w:lineRule="auto"/>
        <w:rPr>
          <w:rFonts w:ascii="Calibri" w:eastAsia="Times New Roman" w:hAnsi="Calibri" w:cs="Arial"/>
        </w:rPr>
      </w:pPr>
      <w:r w:rsidRPr="007F1534">
        <w:rPr>
          <w:rFonts w:ascii="Calibri" w:eastAsia="Times New Roman" w:hAnsi="Calibri" w:cs="Arial"/>
        </w:rPr>
        <w:t xml:space="preserve">As discussed during your interview, the principal duties and responsibilities assigned to this position are </w:t>
      </w:r>
      <w:r w:rsidRPr="007F1534">
        <w:rPr>
          <w:rFonts w:ascii="Calibri" w:eastAsia="Times New Roman" w:hAnsi="Calibri" w:cs="Arial"/>
          <w:highlight w:val="yellow"/>
        </w:rPr>
        <w:t>&lt;job duties&gt;.</w:t>
      </w:r>
      <w:r w:rsidRPr="007F1534">
        <w:rPr>
          <w:rFonts w:ascii="Calibri" w:eastAsia="Times New Roman" w:hAnsi="Calibri" w:cs="Arial"/>
        </w:rPr>
        <w:t xml:space="preserve"> </w:t>
      </w:r>
    </w:p>
    <w:p w14:paraId="62AD0038" w14:textId="77777777" w:rsidR="009A4BF5" w:rsidRPr="005918AE" w:rsidRDefault="009A4BF5" w:rsidP="009A4BF5">
      <w:pPr>
        <w:spacing w:after="0" w:line="240" w:lineRule="auto"/>
        <w:rPr>
          <w:rFonts w:ascii="Calibri" w:eastAsia="Times New Roman" w:hAnsi="Calibri" w:cs="Arial"/>
        </w:rPr>
      </w:pPr>
      <w:r w:rsidRPr="007F1534">
        <w:rPr>
          <w:rFonts w:ascii="Calibri" w:eastAsia="Times New Roman" w:hAnsi="Calibri" w:cs="Arial"/>
        </w:rPr>
        <w:t xml:space="preserve"> </w:t>
      </w:r>
    </w:p>
    <w:p w14:paraId="21EE424F" w14:textId="77777777" w:rsidR="009A4BF5" w:rsidRPr="007F1534" w:rsidRDefault="009A4BF5" w:rsidP="009A4BF5">
      <w:pPr>
        <w:spacing w:after="0" w:line="240" w:lineRule="auto"/>
        <w:rPr>
          <w:rFonts w:ascii="Calibri" w:eastAsia="Times New Roman" w:hAnsi="Calibri" w:cs="Arial"/>
          <w:b/>
          <w:bCs/>
          <w:color w:val="1F4E79"/>
        </w:rPr>
      </w:pPr>
      <w:r w:rsidRPr="007F1534">
        <w:rPr>
          <w:rFonts w:ascii="Calibri" w:eastAsia="Times New Roman" w:hAnsi="Calibri" w:cs="Arial"/>
          <w:b/>
          <w:bCs/>
          <w:color w:val="1F4E79"/>
        </w:rPr>
        <w:t>Pre-employment Screening</w:t>
      </w:r>
    </w:p>
    <w:p w14:paraId="4C7292A3" w14:textId="77777777" w:rsidR="009A4BF5" w:rsidRPr="007F1534" w:rsidRDefault="009A4BF5" w:rsidP="009A4BF5">
      <w:pPr>
        <w:spacing w:after="0" w:line="240" w:lineRule="auto"/>
        <w:rPr>
          <w:rFonts w:ascii="Calibri" w:eastAsia="Times New Roman" w:hAnsi="Calibri" w:cs="Arial"/>
          <w:iCs/>
        </w:rPr>
      </w:pPr>
      <w:r w:rsidRPr="007F1534">
        <w:rPr>
          <w:rFonts w:ascii="Calibri" w:eastAsia="Times New Roman" w:hAnsi="Calibri" w:cs="Arial"/>
        </w:rPr>
        <w:t>We are excited you are joining our team. As part of the hiring process, a successful pre-employment screening must be completed for the offer of employment to take effect. This includes</w:t>
      </w:r>
      <w:r>
        <w:rPr>
          <w:rFonts w:ascii="Calibri" w:eastAsia="Times New Roman" w:hAnsi="Calibri" w:cs="Arial"/>
        </w:rPr>
        <w:t>, but is not limited to,</w:t>
      </w:r>
      <w:r w:rsidRPr="007F1534">
        <w:rPr>
          <w:rFonts w:ascii="Calibri" w:eastAsia="Times New Roman" w:hAnsi="Calibri" w:cs="Arial"/>
        </w:rPr>
        <w:t xml:space="preserve"> a satisfactory </w:t>
      </w:r>
      <w:bookmarkStart w:id="1" w:name="_Hlk48035328"/>
      <w:r w:rsidRPr="007F1534">
        <w:rPr>
          <w:rFonts w:ascii="Calibri" w:eastAsia="Times New Roman" w:hAnsi="Calibri" w:cs="Arial"/>
        </w:rPr>
        <w:t>review of criminal records, reference checks, verification of education,</w:t>
      </w:r>
      <w:bookmarkEnd w:id="1"/>
      <w:r>
        <w:rPr>
          <w:rFonts w:ascii="Calibri" w:eastAsia="Times New Roman" w:hAnsi="Calibri" w:cs="Arial"/>
        </w:rPr>
        <w:t xml:space="preserve"> verification of experience,</w:t>
      </w:r>
      <w:r w:rsidRPr="007F1534">
        <w:rPr>
          <w:rFonts w:ascii="Calibri" w:eastAsia="Times New Roman" w:hAnsi="Calibri" w:cs="Arial"/>
        </w:rPr>
        <w:t xml:space="preserve"> and any health assessments that may be required. </w:t>
      </w:r>
    </w:p>
    <w:p w14:paraId="62704B0F" w14:textId="77777777" w:rsidR="009A4BF5" w:rsidRPr="007F1534" w:rsidRDefault="009A4BF5" w:rsidP="009A4BF5">
      <w:pPr>
        <w:spacing w:after="0" w:line="240" w:lineRule="auto"/>
        <w:rPr>
          <w:rFonts w:ascii="Calibri" w:eastAsia="Times New Roman" w:hAnsi="Calibri" w:cs="Arial"/>
          <w:iCs/>
        </w:rPr>
      </w:pPr>
    </w:p>
    <w:p w14:paraId="08FC621C" w14:textId="77777777" w:rsidR="009A4BF5" w:rsidRPr="00F17B99" w:rsidRDefault="009A4BF5" w:rsidP="009A4BF5">
      <w:pPr>
        <w:spacing w:after="0" w:line="240" w:lineRule="auto"/>
        <w:rPr>
          <w:rFonts w:ascii="Calibri" w:eastAsia="Times New Roman" w:hAnsi="Calibri" w:cs="Arial"/>
          <w:b/>
          <w:bCs/>
          <w:color w:val="1F4E79"/>
        </w:rPr>
      </w:pPr>
      <w:r w:rsidRPr="00F17B99">
        <w:rPr>
          <w:rFonts w:ascii="Calibri" w:eastAsia="Times New Roman" w:hAnsi="Calibri" w:cs="Arial"/>
          <w:b/>
          <w:bCs/>
          <w:color w:val="1F4E79"/>
        </w:rPr>
        <w:t>Official Transcripts</w:t>
      </w:r>
    </w:p>
    <w:p w14:paraId="554C6F9D" w14:textId="77777777" w:rsidR="009A4BF5" w:rsidRPr="007F1534" w:rsidRDefault="009A4BF5" w:rsidP="009A4BF5">
      <w:pPr>
        <w:spacing w:after="0" w:line="240" w:lineRule="auto"/>
        <w:rPr>
          <w:rFonts w:ascii="Calibri" w:eastAsia="Times New Roman" w:hAnsi="Calibri" w:cs="Arial"/>
        </w:rPr>
      </w:pPr>
      <w:r w:rsidRPr="001506BA">
        <w:rPr>
          <w:rFonts w:ascii="Calibri" w:eastAsia="Times New Roman" w:hAnsi="Calibri" w:cs="Times New Roman"/>
        </w:rPr>
        <w:t xml:space="preserve">In </w:t>
      </w:r>
      <w:r>
        <w:rPr>
          <w:rFonts w:ascii="Calibri" w:eastAsia="Times New Roman" w:hAnsi="Calibri" w:cs="Times New Roman"/>
        </w:rPr>
        <w:t>addition to</w:t>
      </w:r>
      <w:r w:rsidRPr="001506BA">
        <w:rPr>
          <w:rFonts w:ascii="Calibri" w:eastAsia="Times New Roman" w:hAnsi="Calibri" w:cs="Times New Roman"/>
        </w:rPr>
        <w:t xml:space="preserve"> education verification, an official transcript </w:t>
      </w:r>
      <w:r>
        <w:rPr>
          <w:rFonts w:ascii="Calibri" w:eastAsia="Times New Roman" w:hAnsi="Calibri" w:cs="Times New Roman"/>
        </w:rPr>
        <w:t>of</w:t>
      </w:r>
      <w:r w:rsidRPr="001506BA">
        <w:rPr>
          <w:rFonts w:ascii="Calibri" w:eastAsia="Times New Roman" w:hAnsi="Calibri" w:cs="Times New Roman"/>
        </w:rPr>
        <w:t xml:space="preserve"> your highest degree must be submitted by </w:t>
      </w:r>
      <w:r w:rsidRPr="001506BA">
        <w:rPr>
          <w:rFonts w:ascii="Calibri" w:eastAsia="Times New Roman" w:hAnsi="Calibri" w:cs="Times New Roman"/>
          <w:b/>
          <w:highlight w:val="yellow"/>
        </w:rPr>
        <w:t>MM/DD/YYYY</w:t>
      </w:r>
      <w:r>
        <w:rPr>
          <w:rFonts w:ascii="Calibri" w:eastAsia="Times New Roman" w:hAnsi="Calibri" w:cs="Times New Roman"/>
          <w:b/>
        </w:rPr>
        <w:t>.</w:t>
      </w:r>
      <w:r w:rsidRPr="001506BA">
        <w:rPr>
          <w:rFonts w:ascii="Calibri" w:eastAsia="Times New Roman" w:hAnsi="Calibri" w:cs="Times New Roman"/>
        </w:rPr>
        <w:t xml:space="preserve"> </w:t>
      </w:r>
      <w:r>
        <w:rPr>
          <w:rFonts w:ascii="Calibri" w:eastAsia="Times New Roman" w:hAnsi="Calibri" w:cs="Times New Roman"/>
        </w:rPr>
        <w:t>The o</w:t>
      </w:r>
      <w:r w:rsidRPr="001506BA">
        <w:rPr>
          <w:rFonts w:ascii="Calibri" w:eastAsia="Times New Roman" w:hAnsi="Calibri" w:cs="Times New Roman"/>
        </w:rPr>
        <w:t xml:space="preserve">fficial transcript </w:t>
      </w:r>
      <w:r>
        <w:rPr>
          <w:rFonts w:ascii="Calibri" w:eastAsia="Times New Roman" w:hAnsi="Calibri" w:cs="Times New Roman"/>
        </w:rPr>
        <w:t>may be</w:t>
      </w:r>
      <w:r w:rsidRPr="001506BA">
        <w:rPr>
          <w:rFonts w:ascii="Calibri" w:eastAsia="Times New Roman" w:hAnsi="Calibri" w:cs="Times New Roman"/>
        </w:rPr>
        <w:t xml:space="preserve"> delivered in a sealed envelope to </w:t>
      </w:r>
      <w:r w:rsidRPr="001506BA">
        <w:rPr>
          <w:rFonts w:ascii="Calibri" w:eastAsia="Times New Roman" w:hAnsi="Calibri" w:cs="Times New Roman"/>
          <w:b/>
          <w:highlight w:val="yellow"/>
        </w:rPr>
        <w:t>XXXXXX</w:t>
      </w:r>
      <w:r w:rsidRPr="001506BA">
        <w:rPr>
          <w:rFonts w:ascii="Calibri" w:eastAsia="Times New Roman" w:hAnsi="Calibri" w:cs="Times New Roman"/>
        </w:rPr>
        <w:t xml:space="preserve"> or emailed directly from the institution to </w:t>
      </w:r>
      <w:hyperlink r:id="rId12" w:history="1">
        <w:r w:rsidRPr="001506BA">
          <w:rPr>
            <w:rFonts w:ascii="Calibri" w:eastAsia="Times New Roman" w:hAnsi="Calibri" w:cs="Times New Roman"/>
            <w:b/>
            <w:color w:val="0000FF"/>
            <w:highlight w:val="yellow"/>
            <w:u w:val="single"/>
          </w:rPr>
          <w:t>xxxxx@ufl.edu</w:t>
        </w:r>
      </w:hyperlink>
      <w:r w:rsidRPr="001506BA">
        <w:rPr>
          <w:rFonts w:ascii="Calibri" w:eastAsia="Times New Roman" w:hAnsi="Calibri" w:cs="Times New Roman"/>
        </w:rPr>
        <w:t>. Degree</w:t>
      </w:r>
      <w:r>
        <w:rPr>
          <w:rFonts w:ascii="Calibri" w:eastAsia="Times New Roman" w:hAnsi="Calibri" w:cs="Times New Roman"/>
        </w:rPr>
        <w:t>s</w:t>
      </w:r>
      <w:r w:rsidRPr="001506BA">
        <w:rPr>
          <w:rFonts w:ascii="Calibri" w:eastAsia="Times New Roman" w:hAnsi="Calibri" w:cs="Times New Roman"/>
        </w:rPr>
        <w:t xml:space="preserve"> acquired from a non-U</w:t>
      </w:r>
      <w:r>
        <w:rPr>
          <w:rFonts w:ascii="Calibri" w:eastAsia="Times New Roman" w:hAnsi="Calibri" w:cs="Times New Roman"/>
        </w:rPr>
        <w:t>.</w:t>
      </w:r>
      <w:r w:rsidRPr="001506BA">
        <w:rPr>
          <w:rFonts w:ascii="Calibri" w:eastAsia="Times New Roman" w:hAnsi="Calibri" w:cs="Times New Roman"/>
        </w:rPr>
        <w:t>S</w:t>
      </w:r>
      <w:r>
        <w:rPr>
          <w:rFonts w:ascii="Calibri" w:eastAsia="Times New Roman" w:hAnsi="Calibri" w:cs="Times New Roman"/>
        </w:rPr>
        <w:t>.</w:t>
      </w:r>
      <w:r w:rsidRPr="001506BA">
        <w:rPr>
          <w:rFonts w:ascii="Calibri" w:eastAsia="Times New Roman" w:hAnsi="Calibri" w:cs="Times New Roman"/>
        </w:rPr>
        <w:t xml:space="preserve"> institution must be evaluated by an education credentialing agency approved by National Associations of Credentialing Evaluation Services (NACES).</w:t>
      </w:r>
    </w:p>
    <w:p w14:paraId="7062B0A6" w14:textId="77777777" w:rsidR="009A4BF5" w:rsidRDefault="009A4BF5" w:rsidP="009A4BF5">
      <w:pPr>
        <w:spacing w:after="0" w:line="240" w:lineRule="auto"/>
        <w:rPr>
          <w:rFonts w:ascii="Calibri" w:eastAsia="Times New Roman" w:hAnsi="Calibri" w:cs="Arial"/>
          <w:b/>
          <w:bCs/>
          <w:color w:val="1F4E79"/>
        </w:rPr>
      </w:pPr>
    </w:p>
    <w:p w14:paraId="151FCF9C" w14:textId="77777777" w:rsidR="009A4BF5" w:rsidRPr="007F1534" w:rsidRDefault="009A4BF5" w:rsidP="009A4BF5">
      <w:pPr>
        <w:spacing w:after="0" w:line="240" w:lineRule="auto"/>
        <w:rPr>
          <w:rFonts w:ascii="Calibri" w:eastAsia="Times New Roman" w:hAnsi="Calibri" w:cs="Arial"/>
          <w:b/>
          <w:bCs/>
          <w:color w:val="1F4E79"/>
        </w:rPr>
      </w:pPr>
      <w:r w:rsidRPr="007F1534">
        <w:rPr>
          <w:rFonts w:ascii="Calibri" w:eastAsia="Times New Roman" w:hAnsi="Calibri" w:cs="Arial"/>
          <w:b/>
          <w:bCs/>
          <w:color w:val="1F4E79"/>
        </w:rPr>
        <w:t>Employment Paperwork Requirements</w:t>
      </w:r>
    </w:p>
    <w:p w14:paraId="006C5E88" w14:textId="77777777" w:rsidR="009A4BF5" w:rsidRPr="007F1534" w:rsidRDefault="009A4BF5" w:rsidP="009A4BF5">
      <w:pPr>
        <w:spacing w:after="0" w:line="240" w:lineRule="auto"/>
        <w:rPr>
          <w:rFonts w:ascii="Calibri" w:eastAsia="Times New Roman" w:hAnsi="Calibri" w:cs="Arial"/>
        </w:rPr>
      </w:pPr>
      <w:r w:rsidRPr="007F1534">
        <w:rPr>
          <w:rFonts w:ascii="Calibri" w:eastAsia="Times New Roman" w:hAnsi="Calibri" w:cs="Arial"/>
        </w:rPr>
        <w:t xml:space="preserve">As a federal contractor, the University of Florida </w:t>
      </w:r>
      <w:r w:rsidRPr="0098746E">
        <w:rPr>
          <w:rFonts w:ascii="Calibri" w:hAnsi="Calibri" w:cs="Calibri"/>
        </w:rPr>
        <w:t>(EIN 59-6002052)</w:t>
      </w:r>
      <w:r w:rsidRPr="007F1534">
        <w:rPr>
          <w:rFonts w:ascii="Calibri" w:eastAsia="Times New Roman" w:hAnsi="Calibri" w:cs="Arial"/>
        </w:rPr>
        <w:t xml:space="preserve"> is required to verify the identity and work authorization of all new employees. To help us comply with federal requirements we ask you, </w:t>
      </w:r>
    </w:p>
    <w:p w14:paraId="58732620" w14:textId="77777777" w:rsidR="009A4BF5" w:rsidRPr="007F1534" w:rsidRDefault="009A4BF5" w:rsidP="009A4BF5">
      <w:pPr>
        <w:spacing w:after="0" w:line="240" w:lineRule="auto"/>
        <w:rPr>
          <w:rFonts w:ascii="Calibri" w:eastAsia="Times New Roman" w:hAnsi="Calibri" w:cs="Arial"/>
        </w:rPr>
      </w:pPr>
    </w:p>
    <w:p w14:paraId="548A8599" w14:textId="77777777" w:rsidR="009A4BF5" w:rsidRPr="007F1534" w:rsidRDefault="009A4BF5" w:rsidP="009A4BF5">
      <w:pPr>
        <w:numPr>
          <w:ilvl w:val="0"/>
          <w:numId w:val="6"/>
        </w:numPr>
        <w:spacing w:after="0" w:line="240" w:lineRule="auto"/>
        <w:contextualSpacing/>
        <w:rPr>
          <w:rFonts w:ascii="Calibri" w:eastAsia="Times New Roman" w:hAnsi="Calibri" w:cs="Arial"/>
        </w:rPr>
      </w:pPr>
      <w:r w:rsidRPr="007F1534">
        <w:rPr>
          <w:rFonts w:ascii="Calibri" w:eastAsia="Times New Roman" w:hAnsi="Calibri" w:cs="Arial"/>
        </w:rPr>
        <w:t xml:space="preserve">complete Section 1 of Form I-9 on or prior to your first day of employment.  </w:t>
      </w:r>
    </w:p>
    <w:p w14:paraId="61341A11" w14:textId="77777777" w:rsidR="009A4BF5" w:rsidRPr="007F1534" w:rsidRDefault="009A4BF5" w:rsidP="009A4BF5">
      <w:pPr>
        <w:numPr>
          <w:ilvl w:val="0"/>
          <w:numId w:val="6"/>
        </w:numPr>
        <w:spacing w:after="0" w:line="240" w:lineRule="auto"/>
        <w:contextualSpacing/>
        <w:rPr>
          <w:rFonts w:ascii="Calibri" w:eastAsia="Times New Roman" w:hAnsi="Calibri" w:cs="Arial"/>
        </w:rPr>
      </w:pPr>
      <w:r w:rsidRPr="007F1534">
        <w:rPr>
          <w:rFonts w:ascii="Calibri" w:eastAsia="Times New Roman" w:hAnsi="Calibri" w:cs="Arial"/>
        </w:rPr>
        <w:t xml:space="preserve">present documents that verify your identity and work authorization within the first three business days of your start date. </w:t>
      </w:r>
    </w:p>
    <w:p w14:paraId="26D8F610" w14:textId="77777777" w:rsidR="009A4BF5" w:rsidRDefault="009A4BF5" w:rsidP="009A4BF5">
      <w:pPr>
        <w:spacing w:after="0" w:line="240" w:lineRule="auto"/>
        <w:rPr>
          <w:rFonts w:ascii="Calibri" w:eastAsia="Times New Roman" w:hAnsi="Calibri" w:cs="Arial"/>
        </w:rPr>
      </w:pPr>
    </w:p>
    <w:p w14:paraId="6C648F43" w14:textId="77777777" w:rsidR="009A4BF5" w:rsidRDefault="009A4BF5" w:rsidP="009A4BF5">
      <w:pPr>
        <w:spacing w:after="0" w:line="240" w:lineRule="auto"/>
        <w:rPr>
          <w:rFonts w:ascii="Calibri" w:eastAsia="Times New Roman" w:hAnsi="Calibri" w:cs="Arial"/>
        </w:rPr>
      </w:pPr>
      <w:r w:rsidRPr="007F1534">
        <w:rPr>
          <w:rFonts w:ascii="Calibri" w:eastAsia="Times New Roman" w:hAnsi="Calibri" w:cs="Arial"/>
        </w:rPr>
        <w:t>Failure to provide the appropriate documentation by the end of the third business day as required by law may lead to termination of employment.</w:t>
      </w:r>
    </w:p>
    <w:p w14:paraId="68D8FA2B" w14:textId="77777777" w:rsidR="009A4BF5" w:rsidRDefault="009A4BF5" w:rsidP="009A4BF5">
      <w:pPr>
        <w:spacing w:after="0" w:line="240" w:lineRule="auto"/>
        <w:rPr>
          <w:rFonts w:ascii="Calibri" w:eastAsia="Times New Roman" w:hAnsi="Calibri" w:cs="Arial"/>
        </w:rPr>
      </w:pPr>
      <w:r w:rsidRPr="007F1534">
        <w:rPr>
          <w:rFonts w:ascii="Calibri" w:eastAsia="Times New Roman" w:hAnsi="Calibri" w:cs="Arial"/>
        </w:rPr>
        <w:t xml:space="preserve"> </w:t>
      </w:r>
    </w:p>
    <w:p w14:paraId="67023523" w14:textId="77777777" w:rsidR="009A4BF5" w:rsidRDefault="009A4BF5" w:rsidP="009A4BF5">
      <w:pPr>
        <w:spacing w:after="0" w:line="240" w:lineRule="auto"/>
        <w:rPr>
          <w:rFonts w:ascii="Calibri" w:eastAsia="Times New Roman" w:hAnsi="Calibri" w:cs="Arial"/>
          <w:b/>
          <w:bCs/>
          <w:color w:val="1F4E79"/>
        </w:rPr>
      </w:pPr>
    </w:p>
    <w:p w14:paraId="5ABD60AC" w14:textId="77777777" w:rsidR="009A4BF5" w:rsidRDefault="009A4BF5" w:rsidP="009A4BF5">
      <w:pPr>
        <w:spacing w:after="0" w:line="240" w:lineRule="auto"/>
        <w:rPr>
          <w:rFonts w:ascii="Calibri" w:eastAsia="Times New Roman" w:hAnsi="Calibri" w:cs="Arial"/>
          <w:b/>
          <w:bCs/>
          <w:color w:val="1F4E79"/>
        </w:rPr>
      </w:pPr>
    </w:p>
    <w:p w14:paraId="2E3281F9" w14:textId="77777777" w:rsidR="009A4BF5" w:rsidRDefault="009A4BF5" w:rsidP="009A4BF5">
      <w:pPr>
        <w:spacing w:after="0" w:line="240" w:lineRule="auto"/>
        <w:rPr>
          <w:rFonts w:ascii="Calibri" w:eastAsia="Times New Roman" w:hAnsi="Calibri" w:cs="Arial"/>
          <w:b/>
          <w:bCs/>
          <w:color w:val="1F4E79"/>
        </w:rPr>
      </w:pPr>
    </w:p>
    <w:p w14:paraId="226279AF" w14:textId="77777777" w:rsidR="009A4BF5" w:rsidRPr="00BE29CA" w:rsidRDefault="009A4BF5" w:rsidP="009A4BF5">
      <w:pPr>
        <w:spacing w:after="0" w:line="240" w:lineRule="auto"/>
        <w:rPr>
          <w:rFonts w:ascii="Calibri" w:eastAsia="Times New Roman" w:hAnsi="Calibri" w:cs="Arial"/>
        </w:rPr>
      </w:pPr>
      <w:r w:rsidRPr="0085648E">
        <w:rPr>
          <w:rFonts w:ascii="Calibri" w:eastAsia="Times New Roman" w:hAnsi="Calibri" w:cs="Arial"/>
          <w:b/>
          <w:bCs/>
          <w:color w:val="1F4E79"/>
        </w:rPr>
        <w:t xml:space="preserve">Conditions of Appointment </w:t>
      </w:r>
    </w:p>
    <w:p w14:paraId="36E2F994" w14:textId="77777777" w:rsidR="009A4BF5" w:rsidRPr="00B834CC" w:rsidRDefault="009A4BF5" w:rsidP="009A4BF5">
      <w:r w:rsidRPr="007F1534">
        <w:rPr>
          <w:rFonts w:ascii="Calibri" w:eastAsia="Calibri" w:hAnsi="Calibri" w:cs="Calibri"/>
        </w:rPr>
        <w:t xml:space="preserve">All UF appointments are subject to university regulations and policies. Regulations and policies that may affect your employment are reviewed on an ongoing basis. To ensure that you are aware of the most current regulations and policies, please regularly visit the Regulations website at </w:t>
      </w:r>
      <w:hyperlink r:id="rId13" w:history="1">
        <w:r w:rsidRPr="00794261">
          <w:rPr>
            <w:rStyle w:val="Hyperlink"/>
          </w:rPr>
          <w:t>https://policy.ufl.edu/</w:t>
        </w:r>
      </w:hyperlink>
      <w:r>
        <w:t xml:space="preserve"> </w:t>
      </w:r>
      <w:r w:rsidRPr="007F1534">
        <w:rPr>
          <w:rFonts w:ascii="Calibri" w:eastAsia="Calibri" w:hAnsi="Calibri" w:cs="Calibri"/>
        </w:rPr>
        <w:t xml:space="preserve">and the Forms and Policies website </w:t>
      </w:r>
      <w:hyperlink r:id="rId14" w:history="1">
        <w:r w:rsidRPr="007F1534">
          <w:rPr>
            <w:rFonts w:ascii="Calibri" w:eastAsia="Calibri" w:hAnsi="Calibri" w:cs="Calibri"/>
            <w:color w:val="0563C1"/>
            <w:u w:val="single"/>
          </w:rPr>
          <w:t>https://hr.ufl.edu/forms-policies/</w:t>
        </w:r>
      </w:hyperlink>
      <w:r w:rsidRPr="007F1534">
        <w:rPr>
          <w:rFonts w:ascii="Calibri" w:eastAsia="Calibri" w:hAnsi="Calibri" w:cs="Calibri"/>
        </w:rPr>
        <w:t>.</w:t>
      </w:r>
      <w:r>
        <w:rPr>
          <w:rFonts w:ascii="Calibri" w:eastAsia="Calibri" w:hAnsi="Calibri" w:cs="Calibri"/>
        </w:rPr>
        <w:t xml:space="preserve"> </w:t>
      </w:r>
      <w:r w:rsidRPr="00B834CC">
        <w:rPr>
          <w:rFonts w:ascii="Calibri" w:eastAsia="Calibri" w:hAnsi="Calibri" w:cs="Calibri"/>
        </w:rPr>
        <w:t>The State of Florida and the University of Florida retain the right to modify or rescind any law or regulation governing the conditions of your employment.</w:t>
      </w:r>
      <w:r>
        <w:t xml:space="preserve"> </w:t>
      </w:r>
    </w:p>
    <w:p w14:paraId="3C8D75C9" w14:textId="77777777" w:rsidR="009A4BF5" w:rsidRPr="00CA0595" w:rsidRDefault="009A4BF5" w:rsidP="009A4BF5">
      <w:pPr>
        <w:spacing w:after="0" w:line="240" w:lineRule="auto"/>
        <w:rPr>
          <w:rFonts w:ascii="Calibri" w:eastAsia="Calibri" w:hAnsi="Calibri" w:cs="Calibri"/>
          <w:b/>
          <w:bCs/>
          <w:color w:val="203864"/>
        </w:rPr>
      </w:pPr>
      <w:r w:rsidRPr="00CA0595">
        <w:rPr>
          <w:rFonts w:ascii="Calibri" w:eastAsia="Calibri" w:hAnsi="Calibri" w:cs="Calibri"/>
          <w:b/>
          <w:bCs/>
          <w:color w:val="203864"/>
        </w:rPr>
        <w:t>Outside Activities</w:t>
      </w:r>
    </w:p>
    <w:p w14:paraId="19EC83C0" w14:textId="77777777" w:rsidR="009A4BF5" w:rsidRPr="005749D5" w:rsidRDefault="009A4BF5" w:rsidP="009A4BF5">
      <w:pPr>
        <w:spacing w:after="0" w:line="240" w:lineRule="auto"/>
      </w:pPr>
      <w:r w:rsidRPr="000731E6">
        <w:t xml:space="preserve">If you wish to engage in a reportable outside activity or interest, or if you think you have a conflict of interest, you must notify your supervisor using the proper University of Florida process and obtain approval prior to engaging in these relationships.  This notification must be done annually for as long as you continue to engage in the outside relationship or have a conflict of interest.  For more information about the disclosure process and policy, please visit the Conflicts of Interest Program website: </w:t>
      </w:r>
      <w:hyperlink r:id="rId15" w:history="1">
        <w:r w:rsidRPr="00F774C3">
          <w:rPr>
            <w:rStyle w:val="Hyperlink"/>
          </w:rPr>
          <w:t>www.coi.ufl.edu</w:t>
        </w:r>
      </w:hyperlink>
      <w:r>
        <w:t xml:space="preserve">. </w:t>
      </w:r>
    </w:p>
    <w:p w14:paraId="21872D86" w14:textId="77777777" w:rsidR="009A4BF5" w:rsidRPr="00DE667C" w:rsidRDefault="009A4BF5" w:rsidP="009A4BF5">
      <w:pPr>
        <w:spacing w:after="0" w:line="240" w:lineRule="auto"/>
        <w:rPr>
          <w:rStyle w:val="UnitHeading"/>
          <w:rFonts w:ascii="Calibri" w:eastAsia="Calibri" w:hAnsi="Calibri" w:cs="Calibri"/>
        </w:rPr>
      </w:pPr>
    </w:p>
    <w:p w14:paraId="59EA402D" w14:textId="77777777" w:rsidR="009A4BF5" w:rsidRPr="007F1534" w:rsidRDefault="009A4BF5" w:rsidP="009A4BF5">
      <w:pPr>
        <w:spacing w:after="0" w:line="240" w:lineRule="auto"/>
        <w:rPr>
          <w:rFonts w:ascii="Calibri" w:eastAsia="Times New Roman" w:hAnsi="Calibri" w:cs="Times New Roman"/>
          <w:b/>
          <w:bCs/>
          <w:color w:val="1F4E79"/>
        </w:rPr>
      </w:pPr>
      <w:r w:rsidRPr="0085648E">
        <w:rPr>
          <w:rFonts w:ascii="Calibri" w:eastAsia="Times New Roman" w:hAnsi="Calibri" w:cs="Arial"/>
          <w:b/>
          <w:bCs/>
          <w:color w:val="1F4E79"/>
        </w:rPr>
        <w:t>Benefits</w:t>
      </w:r>
    </w:p>
    <w:p w14:paraId="0AACD7AA" w14:textId="77777777" w:rsidR="009A4BF5" w:rsidRPr="00654227" w:rsidRDefault="009A4BF5" w:rsidP="009A4BF5">
      <w:pPr>
        <w:spacing w:after="0" w:line="240" w:lineRule="auto"/>
        <w:rPr>
          <w:rFonts w:ascii="Calibri" w:eastAsia="Times New Roman" w:hAnsi="Calibri" w:cs="Times New Roman"/>
        </w:rPr>
      </w:pPr>
      <w:r w:rsidRPr="00654227">
        <w:rPr>
          <w:rFonts w:ascii="Calibri" w:eastAsia="Times New Roman" w:hAnsi="Calibri" w:cs="Times New Roman"/>
        </w:rPr>
        <w:t xml:space="preserve">You will be eligible for state benefits if your FTE is .75 (30 hours per week) or greater, and you will have 60 calendar days from your hire date to enroll, as this action is not automatic. Information on available plans, eligibility, and enrollment can be found on the Benefits website </w:t>
      </w:r>
      <w:hyperlink r:id="rId16" w:history="1">
        <w:r w:rsidRPr="005800D5">
          <w:rPr>
            <w:rStyle w:val="Hyperlink"/>
            <w:rFonts w:ascii="Calibri" w:eastAsia="Times New Roman" w:hAnsi="Calibri" w:cs="Times New Roman"/>
          </w:rPr>
          <w:t>https://hr.ufl.edu/benefits/eligibility</w:t>
        </w:r>
      </w:hyperlink>
      <w:r>
        <w:rPr>
          <w:rFonts w:ascii="Calibri" w:eastAsia="Times New Roman" w:hAnsi="Calibri" w:cs="Times New Roman"/>
        </w:rPr>
        <w:t>.</w:t>
      </w:r>
      <w:r w:rsidRPr="00654227">
        <w:rPr>
          <w:rFonts w:ascii="Calibri" w:eastAsia="Times New Roman" w:hAnsi="Calibri" w:cs="Times New Roman"/>
        </w:rPr>
        <w:t xml:space="preserve"> Please contact UFHR Benefits at (352) 392-2477 or </w:t>
      </w:r>
      <w:hyperlink r:id="rId17" w:history="1">
        <w:r w:rsidRPr="005800D5">
          <w:rPr>
            <w:rStyle w:val="Hyperlink"/>
            <w:rFonts w:ascii="Calibri" w:eastAsia="Times New Roman" w:hAnsi="Calibri" w:cs="Times New Roman"/>
          </w:rPr>
          <w:t>benefits@ufl.edu</w:t>
        </w:r>
      </w:hyperlink>
      <w:r>
        <w:rPr>
          <w:rFonts w:ascii="Calibri" w:eastAsia="Times New Roman" w:hAnsi="Calibri" w:cs="Times New Roman"/>
        </w:rPr>
        <w:t xml:space="preserve"> </w:t>
      </w:r>
      <w:r w:rsidRPr="00654227">
        <w:rPr>
          <w:rFonts w:ascii="Calibri" w:eastAsia="Times New Roman" w:hAnsi="Calibri" w:cs="Times New Roman"/>
        </w:rPr>
        <w:t>if you have questions or need further information.</w:t>
      </w:r>
    </w:p>
    <w:p w14:paraId="23DA5C04" w14:textId="77777777" w:rsidR="009A4BF5" w:rsidRPr="00654227" w:rsidRDefault="009A4BF5" w:rsidP="009A4BF5">
      <w:pPr>
        <w:spacing w:after="0" w:line="240" w:lineRule="auto"/>
        <w:rPr>
          <w:rFonts w:ascii="Calibri" w:eastAsia="Times New Roman" w:hAnsi="Calibri" w:cs="Times New Roman"/>
        </w:rPr>
      </w:pPr>
    </w:p>
    <w:p w14:paraId="0B08D555" w14:textId="77777777" w:rsidR="009A4BF5" w:rsidRPr="007F1534" w:rsidRDefault="009A4BF5" w:rsidP="009A4BF5">
      <w:pPr>
        <w:spacing w:after="0" w:line="240" w:lineRule="auto"/>
        <w:rPr>
          <w:rFonts w:ascii="Calibri" w:eastAsia="Times New Roman" w:hAnsi="Calibri" w:cs="Times New Roman"/>
        </w:rPr>
      </w:pPr>
      <w:r w:rsidRPr="00654227">
        <w:rPr>
          <w:rFonts w:ascii="Calibri" w:eastAsia="Times New Roman" w:hAnsi="Calibri" w:cs="Times New Roman"/>
        </w:rPr>
        <w:t xml:space="preserve">The Federal Insurance Contributions Act (FICA) Alternative Plan is a mandatory retirement savings plan under Internal Revenue Code section 401(a) with Fidelity Investments and is required for eligible OPS employees. Enrollment is automatic with a contribution rate of 7.5% bi-weekly; information regarding eligibility can be located at: </w:t>
      </w:r>
      <w:hyperlink r:id="rId18" w:history="1">
        <w:r w:rsidRPr="005800D5">
          <w:rPr>
            <w:rStyle w:val="Hyperlink"/>
            <w:rFonts w:ascii="Calibri" w:eastAsia="Times New Roman" w:hAnsi="Calibri" w:cs="Times New Roman"/>
          </w:rPr>
          <w:t>https://hr.ufl.edu/benefits/retirement/plans/fica</w:t>
        </w:r>
      </w:hyperlink>
      <w:r>
        <w:rPr>
          <w:rFonts w:ascii="Calibri" w:eastAsia="Times New Roman" w:hAnsi="Calibri" w:cs="Times New Roman"/>
        </w:rPr>
        <w:t>.</w:t>
      </w:r>
      <w:r w:rsidRPr="00654227">
        <w:rPr>
          <w:rFonts w:ascii="Calibri" w:eastAsia="Times New Roman" w:hAnsi="Calibri" w:cs="Times New Roman"/>
        </w:rPr>
        <w:t xml:space="preserve"> You may also voluntarily participate in other retirement saving plans; information regarding these plans may be viewed by navigating to: </w:t>
      </w:r>
      <w:hyperlink r:id="rId19" w:history="1">
        <w:r w:rsidRPr="005800D5">
          <w:rPr>
            <w:rStyle w:val="Hyperlink"/>
            <w:rFonts w:ascii="Calibri" w:eastAsia="Times New Roman" w:hAnsi="Calibri" w:cs="Times New Roman"/>
          </w:rPr>
          <w:t>https://hr.ufl.edu/benefits/retirement/plans</w:t>
        </w:r>
      </w:hyperlink>
      <w:r>
        <w:rPr>
          <w:rFonts w:ascii="Calibri" w:eastAsia="Times New Roman" w:hAnsi="Calibri" w:cs="Times New Roman"/>
        </w:rPr>
        <w:t>.</w:t>
      </w:r>
    </w:p>
    <w:p w14:paraId="6CECC31E" w14:textId="77777777" w:rsidR="009A4BF5" w:rsidRPr="007F1534" w:rsidRDefault="009A4BF5" w:rsidP="009A4BF5">
      <w:pPr>
        <w:spacing w:after="0" w:line="240" w:lineRule="auto"/>
        <w:rPr>
          <w:rFonts w:ascii="Calibri" w:eastAsia="Times New Roman" w:hAnsi="Calibri" w:cs="Times New Roman"/>
        </w:rPr>
      </w:pPr>
    </w:p>
    <w:p w14:paraId="52063A4D" w14:textId="77777777" w:rsidR="009A4BF5" w:rsidRPr="007F1534" w:rsidRDefault="009A4BF5" w:rsidP="009A4BF5">
      <w:pPr>
        <w:spacing w:after="0" w:line="240" w:lineRule="auto"/>
        <w:rPr>
          <w:rFonts w:ascii="Calibri" w:eastAsia="Times New Roman" w:hAnsi="Calibri" w:cs="Times New Roman"/>
          <w:i/>
          <w:iCs/>
        </w:rPr>
      </w:pPr>
      <w:r w:rsidRPr="007F1534">
        <w:rPr>
          <w:rFonts w:ascii="Calibri" w:eastAsia="Times New Roman" w:hAnsi="Calibri" w:cs="Times New Roman"/>
          <w:i/>
        </w:rPr>
        <w:t xml:space="preserve">*Please note that employees who have received a pension or distribution from a State of Florida retirement plan may not be eligible for all plans and should contact </w:t>
      </w:r>
      <w:proofErr w:type="spellStart"/>
      <w:r w:rsidRPr="007F1534">
        <w:rPr>
          <w:rFonts w:ascii="Calibri" w:eastAsia="Times New Roman" w:hAnsi="Calibri" w:cs="Times New Roman"/>
          <w:i/>
        </w:rPr>
        <w:t>MyFRS</w:t>
      </w:r>
      <w:proofErr w:type="spellEnd"/>
      <w:r w:rsidRPr="007F1534">
        <w:rPr>
          <w:rFonts w:ascii="Calibri" w:eastAsia="Times New Roman" w:hAnsi="Calibri" w:cs="Times New Roman"/>
          <w:i/>
        </w:rPr>
        <w:t xml:space="preserve"> Financial Guidance Line at (866) 446-9377.</w:t>
      </w:r>
      <w:r w:rsidRPr="007F1534">
        <w:rPr>
          <w:rFonts w:ascii="Calibri" w:eastAsia="Times New Roman" w:hAnsi="Calibri" w:cs="Times New Roman"/>
        </w:rPr>
        <w:t xml:space="preserve"> </w:t>
      </w:r>
    </w:p>
    <w:p w14:paraId="53F78519" w14:textId="77777777" w:rsidR="009A4BF5" w:rsidRDefault="009A4BF5" w:rsidP="009A4BF5">
      <w:pPr>
        <w:tabs>
          <w:tab w:val="left" w:pos="7200"/>
        </w:tabs>
        <w:spacing w:after="0"/>
        <w:jc w:val="both"/>
      </w:pPr>
    </w:p>
    <w:p w14:paraId="59B9E3DA" w14:textId="77777777" w:rsidR="009A4BF5" w:rsidRDefault="009A4BF5" w:rsidP="009A4BF5">
      <w:pPr>
        <w:jc w:val="both"/>
        <w:rPr>
          <w:highlight w:val="yellow"/>
        </w:rPr>
      </w:pPr>
      <w:r w:rsidRPr="00B351E6">
        <w:t>Sincerely,</w:t>
      </w:r>
    </w:p>
    <w:p w14:paraId="4B66FEE2" w14:textId="77777777" w:rsidR="009A4BF5" w:rsidRPr="00B351E6" w:rsidRDefault="009A4BF5" w:rsidP="009A4BF5">
      <w:pPr>
        <w:jc w:val="both"/>
        <w:rPr>
          <w:highlight w:val="yellow"/>
        </w:rPr>
      </w:pPr>
      <w:r w:rsidRPr="00B351E6">
        <w:rPr>
          <w:highlight w:val="yellow"/>
        </w:rPr>
        <w:t>NAME</w:t>
      </w:r>
      <w:r w:rsidRPr="00B351E6">
        <w:tab/>
      </w:r>
      <w:r>
        <w:tab/>
      </w:r>
      <w:r>
        <w:tab/>
      </w:r>
      <w:r>
        <w:tab/>
      </w:r>
      <w:r>
        <w:tab/>
      </w:r>
      <w:r>
        <w:tab/>
      </w:r>
      <w:r>
        <w:tab/>
      </w:r>
      <w:proofErr w:type="spellStart"/>
      <w:r w:rsidRPr="00B351E6">
        <w:rPr>
          <w:highlight w:val="yellow"/>
        </w:rPr>
        <w:t>NAME</w:t>
      </w:r>
      <w:proofErr w:type="spellEnd"/>
    </w:p>
    <w:p w14:paraId="494CF207" w14:textId="2B7FB0BB" w:rsidR="009A4BF5" w:rsidRDefault="009A4BF5" w:rsidP="009A4BF5">
      <w:pPr>
        <w:jc w:val="both"/>
        <w:rPr>
          <w:rFonts w:ascii="Calibri" w:eastAsia="Times New Roman" w:hAnsi="Calibri" w:cs="Arial"/>
          <w:b/>
          <w:bCs/>
          <w:color w:val="1F4E79"/>
        </w:rPr>
      </w:pPr>
      <w:r w:rsidRPr="00B351E6">
        <w:rPr>
          <w:highlight w:val="yellow"/>
        </w:rPr>
        <w:t>TITLE and Chair</w:t>
      </w:r>
      <w:r w:rsidRPr="00B351E6">
        <w:tab/>
      </w:r>
      <w:r w:rsidRPr="00B351E6">
        <w:tab/>
      </w:r>
      <w:r>
        <w:tab/>
      </w:r>
      <w:r>
        <w:tab/>
      </w:r>
      <w:r>
        <w:tab/>
      </w:r>
      <w:r>
        <w:tab/>
      </w:r>
      <w:r w:rsidRPr="009A4BF5">
        <w:rPr>
          <w:highlight w:val="yellow"/>
        </w:rPr>
        <w:t>DEAN</w:t>
      </w:r>
    </w:p>
    <w:p w14:paraId="27EDCCCA" w14:textId="77777777" w:rsidR="009A4BF5" w:rsidRDefault="009A4BF5" w:rsidP="009A4BF5">
      <w:pPr>
        <w:spacing w:after="0" w:line="240" w:lineRule="auto"/>
        <w:rPr>
          <w:rFonts w:ascii="Calibri" w:eastAsia="Times New Roman" w:hAnsi="Calibri" w:cs="Arial"/>
        </w:rPr>
      </w:pPr>
      <w:r w:rsidRPr="007F1534">
        <w:rPr>
          <w:rFonts w:ascii="Calibri" w:eastAsia="Times New Roman" w:hAnsi="Calibri" w:cs="Arial"/>
          <w:b/>
          <w:bCs/>
          <w:color w:val="1F4E79"/>
        </w:rPr>
        <w:t>Acceptance of Offer</w:t>
      </w:r>
    </w:p>
    <w:p w14:paraId="68D6177B" w14:textId="77777777" w:rsidR="009A4BF5" w:rsidRPr="00BE29CA" w:rsidRDefault="009A4BF5" w:rsidP="009A4BF5">
      <w:pPr>
        <w:tabs>
          <w:tab w:val="left" w:pos="7200"/>
        </w:tabs>
        <w:rPr>
          <w:rFonts w:ascii="Calibri" w:eastAsia="Times New Roman" w:hAnsi="Calibri" w:cs="Times New Roman"/>
        </w:rPr>
      </w:pPr>
      <w:r w:rsidRPr="007F1534">
        <w:rPr>
          <w:rFonts w:ascii="Calibri" w:eastAsia="Times New Roman" w:hAnsi="Calibri" w:cs="Arial"/>
        </w:rPr>
        <w:t xml:space="preserve">Please indicate your acceptance of our offer by signing below and returning a copy of the letter, with your original signature, to me no later than </w:t>
      </w:r>
      <w:r w:rsidRPr="007F1534">
        <w:rPr>
          <w:rFonts w:ascii="Calibri" w:eastAsia="Times New Roman" w:hAnsi="Calibri" w:cs="Arial"/>
          <w:highlight w:val="yellow"/>
        </w:rPr>
        <w:t>&lt;date&gt;</w:t>
      </w:r>
      <w:r w:rsidRPr="007F1534">
        <w:rPr>
          <w:rFonts w:ascii="Calibri" w:eastAsia="Times New Roman" w:hAnsi="Calibri" w:cs="Arial"/>
        </w:rPr>
        <w:t>.</w:t>
      </w:r>
      <w:r>
        <w:rPr>
          <w:rFonts w:ascii="Calibri" w:eastAsia="Times New Roman" w:hAnsi="Calibri" w:cs="Arial"/>
        </w:rPr>
        <w:t xml:space="preserve"> </w:t>
      </w:r>
    </w:p>
    <w:p w14:paraId="784FA910" w14:textId="77777777" w:rsidR="009A4BF5" w:rsidRDefault="009A4BF5" w:rsidP="009A4BF5">
      <w:pPr>
        <w:spacing w:after="0" w:line="240" w:lineRule="auto"/>
        <w:rPr>
          <w:rFonts w:ascii="Calibri" w:eastAsia="Times New Roman" w:hAnsi="Calibri" w:cs="Arial"/>
        </w:rPr>
      </w:pPr>
      <w:r w:rsidRPr="007F1534">
        <w:rPr>
          <w:rFonts w:ascii="Calibri" w:eastAsia="Times New Roman" w:hAnsi="Calibri" w:cs="Arial"/>
        </w:rPr>
        <w:t>I understand and accept the conditions of this appointment as outlined above.</w:t>
      </w:r>
    </w:p>
    <w:p w14:paraId="2315D3C9" w14:textId="77777777" w:rsidR="009A4BF5" w:rsidRPr="00EF0064" w:rsidRDefault="009A4BF5" w:rsidP="009A4BF5">
      <w:pPr>
        <w:spacing w:after="0" w:line="240" w:lineRule="auto"/>
        <w:rPr>
          <w:rFonts w:ascii="Calibri" w:eastAsia="Times New Roman" w:hAnsi="Calibri" w:cs="Arial"/>
        </w:rPr>
      </w:pPr>
      <w:r>
        <w:rPr>
          <w:rFonts w:ascii="Calibri" w:eastAsia="Times New Roman" w:hAnsi="Calibri" w:cs="Arial"/>
        </w:rPr>
        <w:br/>
      </w:r>
    </w:p>
    <w:p w14:paraId="176A7AFF" w14:textId="77777777" w:rsidR="009A4BF5" w:rsidRPr="00B351E6" w:rsidRDefault="009A4BF5" w:rsidP="009A4BF5">
      <w:pPr>
        <w:ind w:right="180"/>
      </w:pPr>
      <w:r w:rsidRPr="00B351E6">
        <w:t>Accepted:</w:t>
      </w:r>
      <w:r w:rsidRPr="00B351E6">
        <w:rPr>
          <w:u w:val="single"/>
        </w:rPr>
        <w:tab/>
      </w:r>
      <w:r w:rsidRPr="00B351E6">
        <w:rPr>
          <w:u w:val="single"/>
        </w:rPr>
        <w:tab/>
      </w:r>
      <w:r w:rsidRPr="00B351E6">
        <w:rPr>
          <w:u w:val="single"/>
        </w:rPr>
        <w:tab/>
      </w:r>
      <w:r w:rsidRPr="00B351E6">
        <w:rPr>
          <w:u w:val="single"/>
        </w:rPr>
        <w:tab/>
      </w:r>
      <w:r w:rsidRPr="00B351E6">
        <w:rPr>
          <w:u w:val="single"/>
        </w:rPr>
        <w:tab/>
      </w:r>
      <w:r>
        <w:rPr>
          <w:u w:val="single"/>
        </w:rPr>
        <w:t xml:space="preserve"> </w:t>
      </w:r>
      <w:r>
        <w:tab/>
      </w:r>
      <w:r>
        <w:rPr>
          <w:u w:val="single"/>
        </w:rPr>
        <w:t>___________________</w:t>
      </w:r>
    </w:p>
    <w:p w14:paraId="18995034" w14:textId="6884D796" w:rsidR="000731E6" w:rsidRPr="000731E6" w:rsidRDefault="009A4BF5" w:rsidP="009A4BF5">
      <w:r w:rsidRPr="00B351E6">
        <w:tab/>
      </w:r>
      <w:r>
        <w:t xml:space="preserve">    </w:t>
      </w:r>
      <w:r w:rsidRPr="00B351E6">
        <w:rPr>
          <w:highlight w:val="yellow"/>
        </w:rPr>
        <w:t>NAME</w:t>
      </w:r>
      <w:r w:rsidRPr="00B351E6">
        <w:tab/>
      </w:r>
      <w:r w:rsidRPr="00B351E6">
        <w:tab/>
      </w:r>
      <w:r w:rsidRPr="00B351E6">
        <w:tab/>
      </w:r>
      <w:r>
        <w:tab/>
      </w:r>
      <w:r>
        <w:tab/>
      </w:r>
      <w:r w:rsidRPr="00B351E6">
        <w:rPr>
          <w:highlight w:val="yellow"/>
        </w:rPr>
        <w:t>DATE</w:t>
      </w:r>
    </w:p>
    <w:sectPr w:rsidR="000731E6" w:rsidRPr="000731E6" w:rsidSect="00A1740C">
      <w:headerReference w:type="default" r:id="rId20"/>
      <w:footerReference w:type="default" r:id="rId21"/>
      <w:pgSz w:w="12240" w:h="15840"/>
      <w:pgMar w:top="1008" w:right="630" w:bottom="1008" w:left="1008" w:header="720" w:footer="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Traster,Johannes R" w:date="2024-12-06T10:39:00Z" w:initials="JT">
    <w:p w14:paraId="2D56B354" w14:textId="77777777" w:rsidR="00450A6D" w:rsidRDefault="00450A6D" w:rsidP="00450A6D">
      <w:pPr>
        <w:pStyle w:val="CommentText"/>
      </w:pPr>
      <w:r>
        <w:rPr>
          <w:rStyle w:val="CommentReference"/>
        </w:rPr>
        <w:annotationRef/>
      </w:r>
      <w:r>
        <w:rPr>
          <w:b/>
          <w:bCs/>
        </w:rPr>
        <w:t>Limitations on Appointment Terms:</w:t>
      </w:r>
      <w:r>
        <w:br/>
      </w:r>
      <w:r>
        <w:br/>
      </w:r>
      <w:r>
        <w:rPr>
          <w:u w:val="single"/>
        </w:rPr>
        <w:t>UF Reg. 7.003</w:t>
      </w:r>
    </w:p>
    <w:p w14:paraId="6C06B7C9" w14:textId="77777777" w:rsidR="00450A6D" w:rsidRDefault="00450A6D" w:rsidP="00450A6D">
      <w:pPr>
        <w:pStyle w:val="CommentText"/>
      </w:pPr>
      <w:r>
        <w:t xml:space="preserve">5. Adjunct. This modifier applies to temporary appointments extended to persons of satisfactory professional qualifications who perform temporary teaching, research, or extension functions in connection with established programs. Such persons are appointed for </w:t>
      </w:r>
      <w:r>
        <w:rPr>
          <w:highlight w:val="yellow"/>
        </w:rPr>
        <w:t>one (1) academic term at a time</w:t>
      </w:r>
      <w:r>
        <w:t xml:space="preserve"> and possess no continuing contractual relationship with the University. </w:t>
      </w:r>
      <w:r>
        <w:rPr>
          <w:highlight w:val="yellow"/>
        </w:rPr>
        <w:t>Persons with adjunct appointments may not be employed for more than fifty percent (50%) of the time throughout an academic year, or full-time for more than twenty-six (26) weeks of a fiscal year, unless approved by the Office of Academic Affairs based on the needs of the unit at the time approval is granted.</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C06B7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F22E167" w16cex:dateUtc="2024-12-06T15: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C06B7C9" w16cid:durableId="3F22E1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C23AB8" w14:textId="77777777" w:rsidR="00597E13" w:rsidRDefault="00597E13">
      <w:r>
        <w:separator/>
      </w:r>
    </w:p>
  </w:endnote>
  <w:endnote w:type="continuationSeparator" w:id="0">
    <w:p w14:paraId="0D9F9530" w14:textId="77777777" w:rsidR="00597E13" w:rsidRDefault="00597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6849374"/>
      <w:docPartObj>
        <w:docPartGallery w:val="Page Numbers (Bottom of Page)"/>
        <w:docPartUnique/>
      </w:docPartObj>
    </w:sdtPr>
    <w:sdtEndPr>
      <w:rPr>
        <w:noProof/>
      </w:rPr>
    </w:sdtEndPr>
    <w:sdtContent>
      <w:p w14:paraId="1FBE38A2" w14:textId="3FFF8068" w:rsidR="001A3228" w:rsidRDefault="001A3228" w:rsidP="001A3228">
        <w:pPr>
          <w:pStyle w:val="Footer"/>
          <w:jc w:val="right"/>
        </w:pPr>
        <w:r>
          <w:fldChar w:fldCharType="begin"/>
        </w:r>
        <w:r>
          <w:instrText xml:space="preserve"> DATE \@ "MMMM d, yyyy" </w:instrText>
        </w:r>
        <w:r>
          <w:fldChar w:fldCharType="separate"/>
        </w:r>
        <w:r w:rsidR="00BC3008">
          <w:rPr>
            <w:noProof/>
          </w:rPr>
          <w:t>December 6, 2024</w:t>
        </w:r>
        <w:r>
          <w:fldChar w:fldCharType="end"/>
        </w:r>
        <w:r>
          <w:t xml:space="preserve">       </w:t>
        </w:r>
        <w:r>
          <w:fldChar w:fldCharType="begin"/>
        </w:r>
        <w:r>
          <w:instrText xml:space="preserve"> PAGE   \* MERGEFORMAT </w:instrText>
        </w:r>
        <w:r>
          <w:fldChar w:fldCharType="separate"/>
        </w:r>
        <w:r>
          <w:rPr>
            <w:noProof/>
          </w:rPr>
          <w:t>2</w:t>
        </w:r>
        <w:r>
          <w:rPr>
            <w:noProof/>
          </w:rPr>
          <w:fldChar w:fldCharType="end"/>
        </w:r>
      </w:p>
    </w:sdtContent>
  </w:sdt>
  <w:p w14:paraId="169DFD30" w14:textId="25EF5A98" w:rsidR="31E4AE9D" w:rsidRDefault="31E4AE9D" w:rsidP="001A322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686BC5" w14:textId="77777777" w:rsidR="00597E13" w:rsidRDefault="00597E13">
      <w:r>
        <w:separator/>
      </w:r>
    </w:p>
  </w:footnote>
  <w:footnote w:type="continuationSeparator" w:id="0">
    <w:p w14:paraId="0633DAE9" w14:textId="77777777" w:rsidR="00597E13" w:rsidRDefault="00597E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1ACF1" w14:textId="2027F28C" w:rsidR="31E4AE9D" w:rsidRDefault="00F2601B" w:rsidP="31E4AE9D">
    <w:pPr>
      <w:pStyle w:val="Header"/>
    </w:pPr>
    <w:r w:rsidRPr="00046B10">
      <w:rPr>
        <w:noProof/>
      </w:rPr>
      <mc:AlternateContent>
        <mc:Choice Requires="wps">
          <w:drawing>
            <wp:anchor distT="0" distB="0" distL="114300" distR="114300" simplePos="0" relativeHeight="251660288" behindDoc="0" locked="0" layoutInCell="1" allowOverlap="1" wp14:anchorId="467CA0F4" wp14:editId="6F2EF174">
              <wp:simplePos x="0" y="0"/>
              <wp:positionH relativeFrom="margin">
                <wp:posOffset>0</wp:posOffset>
              </wp:positionH>
              <wp:positionV relativeFrom="paragraph">
                <wp:posOffset>-222637</wp:posOffset>
              </wp:positionV>
              <wp:extent cx="6362700" cy="771277"/>
              <wp:effectExtent l="0" t="0" r="19050" b="10160"/>
              <wp:wrapNone/>
              <wp:docPr id="11" name="Rectangle 11"/>
              <wp:cNvGraphicFramePr/>
              <a:graphic xmlns:a="http://schemas.openxmlformats.org/drawingml/2006/main">
                <a:graphicData uri="http://schemas.microsoft.com/office/word/2010/wordprocessingShape">
                  <wps:wsp>
                    <wps:cNvSpPr/>
                    <wps:spPr>
                      <a:xfrm>
                        <a:off x="0" y="0"/>
                        <a:ext cx="6362700" cy="771277"/>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1D718468" w14:textId="3A327169" w:rsidR="00355C7F" w:rsidRPr="00355C7F" w:rsidRDefault="00355C7F" w:rsidP="007F1534">
                          <w:pPr>
                            <w:spacing w:before="120" w:after="120" w:line="240" w:lineRule="auto"/>
                            <w:ind w:right="-43"/>
                            <w:jc w:val="center"/>
                            <w:rPr>
                              <w:rFonts w:ascii="Aharoni" w:hAnsi="Aharoni" w:cs="Aharoni"/>
                              <w:b/>
                              <w:bCs/>
                              <w:color w:val="2E74B5" w:themeColor="accent1" w:themeShade="BF"/>
                              <w:sz w:val="40"/>
                              <w:szCs w:val="56"/>
                            </w:rPr>
                          </w:pPr>
                          <w:r>
                            <w:rPr>
                              <w:rFonts w:ascii="Aharoni" w:hAnsi="Aharoni" w:cs="Aharoni"/>
                              <w:b/>
                              <w:bCs/>
                              <w:color w:val="2E74B5" w:themeColor="accent1" w:themeShade="BF"/>
                              <w:sz w:val="40"/>
                              <w:szCs w:val="56"/>
                            </w:rPr>
                            <w:t>SAMPLE LETTER:</w:t>
                          </w:r>
                        </w:p>
                        <w:p w14:paraId="3BB61B12" w14:textId="7DDBBAC7" w:rsidR="001A3228" w:rsidRPr="00CA045E" w:rsidRDefault="009A4BF5" w:rsidP="007F1534">
                          <w:pPr>
                            <w:spacing w:before="120" w:after="120" w:line="240" w:lineRule="auto"/>
                            <w:ind w:right="-43"/>
                            <w:jc w:val="center"/>
                            <w:rPr>
                              <w:sz w:val="20"/>
                            </w:rPr>
                          </w:pPr>
                          <w:r>
                            <w:rPr>
                              <w:rFonts w:ascii="Aharoni" w:hAnsi="Aharoni" w:cs="Aharoni"/>
                              <w:b/>
                              <w:bCs/>
                              <w:color w:val="2E74B5" w:themeColor="accent1" w:themeShade="BF"/>
                              <w:sz w:val="40"/>
                              <w:szCs w:val="56"/>
                            </w:rPr>
                            <w:t>Adjunct Faculty</w:t>
                          </w:r>
                          <w:r w:rsidR="000F3426">
                            <w:rPr>
                              <w:rFonts w:ascii="Aharoni" w:hAnsi="Aharoni" w:cs="Aharoni"/>
                              <w:b/>
                              <w:bCs/>
                              <w:color w:val="2E74B5" w:themeColor="accent1" w:themeShade="BF"/>
                              <w:sz w:val="40"/>
                              <w:szCs w:val="56"/>
                            </w:rPr>
                            <w:t xml:space="preserve"> </w:t>
                          </w:r>
                          <w:r w:rsidR="00355C7F">
                            <w:rPr>
                              <w:rFonts w:ascii="Aharoni" w:hAnsi="Aharoni" w:cs="Aharoni"/>
                              <w:b/>
                              <w:bCs/>
                              <w:color w:val="2E74B5" w:themeColor="accent1" w:themeShade="BF"/>
                              <w:sz w:val="40"/>
                              <w:szCs w:val="5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CA0F4" id="Rectangle 11" o:spid="_x0000_s1026" style="position:absolute;margin-left:0;margin-top:-17.55pt;width:501pt;height:60.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" filled="f" strokecolor="#1f4d78 [1604]" strokeweight="1.5pt">
              <v:textbox>
                <w:txbxContent>
                  <w:p w14:paraId="1D718468" w14:textId="3A327169" w:rsidR="00355C7F" w:rsidRPr="00355C7F" w:rsidRDefault="00355C7F" w:rsidP="007F1534">
                    <w:pPr>
                      <w:spacing w:before="120" w:after="120" w:line="240" w:lineRule="auto"/>
                      <w:ind w:right="-43"/>
                      <w:jc w:val="center"/>
                      <w:rPr>
                        <w:rFonts w:ascii="Aharoni" w:hAnsi="Aharoni" w:cs="Aharoni"/>
                        <w:b/>
                        <w:bCs/>
                        <w:color w:val="2E74B5" w:themeColor="accent1" w:themeShade="BF"/>
                        <w:sz w:val="40"/>
                        <w:szCs w:val="56"/>
                      </w:rPr>
                    </w:pPr>
                    <w:r>
                      <w:rPr>
                        <w:rFonts w:ascii="Aharoni" w:hAnsi="Aharoni" w:cs="Aharoni"/>
                        <w:b/>
                        <w:bCs/>
                        <w:color w:val="2E74B5" w:themeColor="accent1" w:themeShade="BF"/>
                        <w:sz w:val="40"/>
                        <w:szCs w:val="56"/>
                      </w:rPr>
                      <w:t>SAMPLE LETTER:</w:t>
                    </w:r>
                  </w:p>
                  <w:p w14:paraId="3BB61B12" w14:textId="7DDBBAC7" w:rsidR="001A3228" w:rsidRPr="00CA045E" w:rsidRDefault="009A4BF5" w:rsidP="007F1534">
                    <w:pPr>
                      <w:spacing w:before="120" w:after="120" w:line="240" w:lineRule="auto"/>
                      <w:ind w:right="-43"/>
                      <w:jc w:val="center"/>
                      <w:rPr>
                        <w:sz w:val="20"/>
                      </w:rPr>
                    </w:pPr>
                    <w:r>
                      <w:rPr>
                        <w:rFonts w:ascii="Aharoni" w:hAnsi="Aharoni" w:cs="Aharoni"/>
                        <w:b/>
                        <w:bCs/>
                        <w:color w:val="2E74B5" w:themeColor="accent1" w:themeShade="BF"/>
                        <w:sz w:val="40"/>
                        <w:szCs w:val="56"/>
                      </w:rPr>
                      <w:t>Adjunct Faculty</w:t>
                    </w:r>
                    <w:r w:rsidR="000F3426">
                      <w:rPr>
                        <w:rFonts w:ascii="Aharoni" w:hAnsi="Aharoni" w:cs="Aharoni"/>
                        <w:b/>
                        <w:bCs/>
                        <w:color w:val="2E74B5" w:themeColor="accent1" w:themeShade="BF"/>
                        <w:sz w:val="40"/>
                        <w:szCs w:val="56"/>
                      </w:rPr>
                      <w:t xml:space="preserve"> </w:t>
                    </w:r>
                    <w:r w:rsidR="00355C7F">
                      <w:rPr>
                        <w:rFonts w:ascii="Aharoni" w:hAnsi="Aharoni" w:cs="Aharoni"/>
                        <w:b/>
                        <w:bCs/>
                        <w:color w:val="2E74B5" w:themeColor="accent1" w:themeShade="BF"/>
                        <w:sz w:val="40"/>
                        <w:szCs w:val="56"/>
                      </w:rPr>
                      <w:t xml:space="preserve"> </w:t>
                    </w:r>
                  </w:p>
                </w:txbxContent>
              </v:textbox>
              <w10:wrap anchorx="margin"/>
            </v:rect>
          </w:pict>
        </mc:Fallback>
      </mc:AlternateContent>
    </w:r>
    <w:r w:rsidR="007F1534" w:rsidRPr="00046B10">
      <w:rPr>
        <w:noProof/>
      </w:rPr>
      <w:drawing>
        <wp:anchor distT="0" distB="0" distL="114300" distR="114300" simplePos="0" relativeHeight="251659264" behindDoc="0" locked="0" layoutInCell="1" allowOverlap="0" wp14:anchorId="691762CA" wp14:editId="72D8A890">
          <wp:simplePos x="0" y="0"/>
          <wp:positionH relativeFrom="margin">
            <wp:posOffset>1986280</wp:posOffset>
          </wp:positionH>
          <wp:positionV relativeFrom="paragraph">
            <wp:posOffset>570865</wp:posOffset>
          </wp:positionV>
          <wp:extent cx="2054225" cy="211455"/>
          <wp:effectExtent l="0" t="0" r="3175"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520" name="Picture 520"/>
                  <pic:cNvPicPr/>
                </pic:nvPicPr>
                <pic:blipFill rotWithShape="1">
                  <a:blip r:embed="rId1"/>
                  <a:srcRect l="24724" t="50886" b="-1"/>
                  <a:stretch/>
                </pic:blipFill>
                <pic:spPr bwMode="auto">
                  <a:xfrm>
                    <a:off x="0" y="0"/>
                    <a:ext cx="2054225" cy="2114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D4FAB"/>
    <w:multiLevelType w:val="hybridMultilevel"/>
    <w:tmpl w:val="204C6674"/>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17887DE5"/>
    <w:multiLevelType w:val="hybridMultilevel"/>
    <w:tmpl w:val="584E1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73306"/>
    <w:multiLevelType w:val="hybridMultilevel"/>
    <w:tmpl w:val="07000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FA5B89"/>
    <w:multiLevelType w:val="hybridMultilevel"/>
    <w:tmpl w:val="9CF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495CEC"/>
    <w:multiLevelType w:val="hybridMultilevel"/>
    <w:tmpl w:val="98E4C724"/>
    <w:lvl w:ilvl="0" w:tplc="C1AEC3D6">
      <w:start w:val="1"/>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225BA9"/>
    <w:multiLevelType w:val="hybridMultilevel"/>
    <w:tmpl w:val="65BAF10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845F41"/>
    <w:multiLevelType w:val="hybridMultilevel"/>
    <w:tmpl w:val="FF40D4F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8205A5D"/>
    <w:multiLevelType w:val="hybridMultilevel"/>
    <w:tmpl w:val="273445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5006714">
    <w:abstractNumId w:val="5"/>
  </w:num>
  <w:num w:numId="2" w16cid:durableId="1526096239">
    <w:abstractNumId w:val="4"/>
  </w:num>
  <w:num w:numId="3" w16cid:durableId="271481546">
    <w:abstractNumId w:val="1"/>
  </w:num>
  <w:num w:numId="4" w16cid:durableId="75593527">
    <w:abstractNumId w:val="7"/>
  </w:num>
  <w:num w:numId="5" w16cid:durableId="2019191010">
    <w:abstractNumId w:val="6"/>
  </w:num>
  <w:num w:numId="6" w16cid:durableId="1487864122">
    <w:abstractNumId w:val="3"/>
  </w:num>
  <w:num w:numId="7" w16cid:durableId="1942571406">
    <w:abstractNumId w:val="2"/>
  </w:num>
  <w:num w:numId="8" w16cid:durableId="89674850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raster,Johannes R">
    <w15:presenceInfo w15:providerId="AD" w15:userId="S::jtraster2@UFL.EDU::9531e3a8-6d27-42fc-adfa-ce0da7a461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F64"/>
    <w:rsid w:val="00016904"/>
    <w:rsid w:val="000423DB"/>
    <w:rsid w:val="00046B10"/>
    <w:rsid w:val="00065BEE"/>
    <w:rsid w:val="0007286B"/>
    <w:rsid w:val="000731E6"/>
    <w:rsid w:val="000C3614"/>
    <w:rsid w:val="000F2045"/>
    <w:rsid w:val="000F3426"/>
    <w:rsid w:val="000F3A18"/>
    <w:rsid w:val="001063C3"/>
    <w:rsid w:val="00147625"/>
    <w:rsid w:val="001506BA"/>
    <w:rsid w:val="001A20F2"/>
    <w:rsid w:val="001A3228"/>
    <w:rsid w:val="001B617A"/>
    <w:rsid w:val="001E62AA"/>
    <w:rsid w:val="00244EA3"/>
    <w:rsid w:val="002B492D"/>
    <w:rsid w:val="002C74A3"/>
    <w:rsid w:val="002D0FAC"/>
    <w:rsid w:val="002F3126"/>
    <w:rsid w:val="003443F4"/>
    <w:rsid w:val="00355C7F"/>
    <w:rsid w:val="00356CCF"/>
    <w:rsid w:val="003E4103"/>
    <w:rsid w:val="003F5588"/>
    <w:rsid w:val="00404D0A"/>
    <w:rsid w:val="00450A6D"/>
    <w:rsid w:val="0049249F"/>
    <w:rsid w:val="004E3F0C"/>
    <w:rsid w:val="004F440D"/>
    <w:rsid w:val="00503FEB"/>
    <w:rsid w:val="0053649F"/>
    <w:rsid w:val="00553720"/>
    <w:rsid w:val="00553F64"/>
    <w:rsid w:val="00562FDF"/>
    <w:rsid w:val="00597E13"/>
    <w:rsid w:val="005B7319"/>
    <w:rsid w:val="005C6B7C"/>
    <w:rsid w:val="005D6E9D"/>
    <w:rsid w:val="005E2983"/>
    <w:rsid w:val="005F356A"/>
    <w:rsid w:val="00642540"/>
    <w:rsid w:val="006573BC"/>
    <w:rsid w:val="00687A78"/>
    <w:rsid w:val="006C01B8"/>
    <w:rsid w:val="006E15B3"/>
    <w:rsid w:val="006F2409"/>
    <w:rsid w:val="0070311D"/>
    <w:rsid w:val="007076F3"/>
    <w:rsid w:val="00720D8A"/>
    <w:rsid w:val="00753D19"/>
    <w:rsid w:val="007B3CD4"/>
    <w:rsid w:val="007F1534"/>
    <w:rsid w:val="00842C84"/>
    <w:rsid w:val="00844604"/>
    <w:rsid w:val="008526F6"/>
    <w:rsid w:val="00852705"/>
    <w:rsid w:val="00870943"/>
    <w:rsid w:val="008B6C45"/>
    <w:rsid w:val="008C13A7"/>
    <w:rsid w:val="008E3AAF"/>
    <w:rsid w:val="00900948"/>
    <w:rsid w:val="0094282F"/>
    <w:rsid w:val="00965B16"/>
    <w:rsid w:val="009821C3"/>
    <w:rsid w:val="009825FD"/>
    <w:rsid w:val="0098746E"/>
    <w:rsid w:val="009A4BF5"/>
    <w:rsid w:val="009C4CB1"/>
    <w:rsid w:val="009F7357"/>
    <w:rsid w:val="00A10B6D"/>
    <w:rsid w:val="00A1740C"/>
    <w:rsid w:val="00A17C8E"/>
    <w:rsid w:val="00A66D37"/>
    <w:rsid w:val="00A83C63"/>
    <w:rsid w:val="00A91C9D"/>
    <w:rsid w:val="00B25875"/>
    <w:rsid w:val="00B432FF"/>
    <w:rsid w:val="00B808A8"/>
    <w:rsid w:val="00BA1BF8"/>
    <w:rsid w:val="00BA1E8E"/>
    <w:rsid w:val="00BA3441"/>
    <w:rsid w:val="00BA7CE1"/>
    <w:rsid w:val="00BC3008"/>
    <w:rsid w:val="00BC4572"/>
    <w:rsid w:val="00C06164"/>
    <w:rsid w:val="00C07EC3"/>
    <w:rsid w:val="00C47D12"/>
    <w:rsid w:val="00C9567A"/>
    <w:rsid w:val="00C97117"/>
    <w:rsid w:val="00CA0595"/>
    <w:rsid w:val="00CC20CC"/>
    <w:rsid w:val="00CF309F"/>
    <w:rsid w:val="00D5602A"/>
    <w:rsid w:val="00D57F0B"/>
    <w:rsid w:val="00DA004B"/>
    <w:rsid w:val="00DC0857"/>
    <w:rsid w:val="00DD31EB"/>
    <w:rsid w:val="00DE3264"/>
    <w:rsid w:val="00DE46A2"/>
    <w:rsid w:val="00E04D9B"/>
    <w:rsid w:val="00E52AA3"/>
    <w:rsid w:val="00E6011F"/>
    <w:rsid w:val="00EB5F2F"/>
    <w:rsid w:val="00EC425F"/>
    <w:rsid w:val="00ED092F"/>
    <w:rsid w:val="00ED53A7"/>
    <w:rsid w:val="00EF25BD"/>
    <w:rsid w:val="00F2601B"/>
    <w:rsid w:val="00F322E6"/>
    <w:rsid w:val="00FD2725"/>
    <w:rsid w:val="00FE31EE"/>
    <w:rsid w:val="31E4AE9D"/>
    <w:rsid w:val="3464BB01"/>
    <w:rsid w:val="623E3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52C2B"/>
  <w15:chartTrackingRefBased/>
  <w15:docId w15:val="{EE6299B1-4321-4C62-9827-F7DCF7CCC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B16"/>
  </w:style>
  <w:style w:type="paragraph" w:styleId="Heading1">
    <w:name w:val="heading 1"/>
    <w:basedOn w:val="Normal"/>
    <w:next w:val="Normal"/>
    <w:link w:val="Heading1Char"/>
    <w:uiPriority w:val="9"/>
    <w:qFormat/>
    <w:rsid w:val="00965B1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965B1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965B16"/>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965B16"/>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965B16"/>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965B16"/>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965B1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65B16"/>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965B1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53F64"/>
    <w:pPr>
      <w:spacing w:before="100" w:beforeAutospacing="1" w:after="100" w:afterAutospacing="1"/>
    </w:pPr>
    <w:rPr>
      <w:rFonts w:ascii="Times New Roman" w:hAnsi="Times New Roman" w:cs="Times New Roman"/>
      <w:sz w:val="24"/>
      <w:szCs w:val="24"/>
      <w:lang w:eastAsia="zh-CN"/>
    </w:rPr>
  </w:style>
  <w:style w:type="character" w:styleId="Emphasis">
    <w:name w:val="Emphasis"/>
    <w:basedOn w:val="DefaultParagraphFont"/>
    <w:uiPriority w:val="20"/>
    <w:qFormat/>
    <w:rsid w:val="00965B16"/>
    <w:rPr>
      <w:i/>
      <w:iC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Heading1Char">
    <w:name w:val="Heading 1 Char"/>
    <w:basedOn w:val="DefaultParagraphFont"/>
    <w:link w:val="Heading1"/>
    <w:uiPriority w:val="9"/>
    <w:rsid w:val="00965B16"/>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965B16"/>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965B16"/>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965B16"/>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965B16"/>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965B16"/>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965B1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65B16"/>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965B1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965B16"/>
    <w:pPr>
      <w:spacing w:line="240" w:lineRule="auto"/>
    </w:pPr>
    <w:rPr>
      <w:b/>
      <w:bCs/>
      <w:color w:val="5B9BD5" w:themeColor="accent1"/>
      <w:sz w:val="18"/>
      <w:szCs w:val="18"/>
    </w:rPr>
  </w:style>
  <w:style w:type="paragraph" w:styleId="Title">
    <w:name w:val="Title"/>
    <w:basedOn w:val="Normal"/>
    <w:next w:val="Normal"/>
    <w:link w:val="TitleChar"/>
    <w:uiPriority w:val="10"/>
    <w:qFormat/>
    <w:rsid w:val="00965B16"/>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965B16"/>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965B16"/>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965B16"/>
    <w:rPr>
      <w:rFonts w:asciiTheme="majorHAnsi" w:eastAsiaTheme="majorEastAsia" w:hAnsiTheme="majorHAnsi" w:cstheme="majorBidi"/>
      <w:i/>
      <w:iCs/>
      <w:color w:val="5B9BD5" w:themeColor="accent1"/>
      <w:spacing w:val="15"/>
      <w:sz w:val="24"/>
      <w:szCs w:val="24"/>
    </w:rPr>
  </w:style>
  <w:style w:type="character" w:styleId="Strong">
    <w:name w:val="Strong"/>
    <w:basedOn w:val="DefaultParagraphFont"/>
    <w:uiPriority w:val="22"/>
    <w:qFormat/>
    <w:rsid w:val="00965B16"/>
    <w:rPr>
      <w:b/>
      <w:bCs/>
    </w:rPr>
  </w:style>
  <w:style w:type="paragraph" w:styleId="NoSpacing">
    <w:name w:val="No Spacing"/>
    <w:uiPriority w:val="1"/>
    <w:qFormat/>
    <w:rsid w:val="00965B16"/>
    <w:pPr>
      <w:spacing w:after="0" w:line="240" w:lineRule="auto"/>
    </w:pPr>
  </w:style>
  <w:style w:type="paragraph" w:styleId="Quote">
    <w:name w:val="Quote"/>
    <w:basedOn w:val="Normal"/>
    <w:next w:val="Normal"/>
    <w:link w:val="QuoteChar"/>
    <w:uiPriority w:val="29"/>
    <w:qFormat/>
    <w:rsid w:val="00965B16"/>
    <w:rPr>
      <w:i/>
      <w:iCs/>
      <w:color w:val="000000" w:themeColor="text1"/>
    </w:rPr>
  </w:style>
  <w:style w:type="character" w:customStyle="1" w:styleId="QuoteChar">
    <w:name w:val="Quote Char"/>
    <w:basedOn w:val="DefaultParagraphFont"/>
    <w:link w:val="Quote"/>
    <w:uiPriority w:val="29"/>
    <w:rsid w:val="00965B16"/>
    <w:rPr>
      <w:i/>
      <w:iCs/>
      <w:color w:val="000000" w:themeColor="text1"/>
    </w:rPr>
  </w:style>
  <w:style w:type="paragraph" w:styleId="IntenseQuote">
    <w:name w:val="Intense Quote"/>
    <w:basedOn w:val="Normal"/>
    <w:next w:val="Normal"/>
    <w:link w:val="IntenseQuoteChar"/>
    <w:uiPriority w:val="30"/>
    <w:qFormat/>
    <w:rsid w:val="00965B16"/>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965B16"/>
    <w:rPr>
      <w:b/>
      <w:bCs/>
      <w:i/>
      <w:iCs/>
      <w:color w:val="5B9BD5" w:themeColor="accent1"/>
    </w:rPr>
  </w:style>
  <w:style w:type="character" w:styleId="SubtleEmphasis">
    <w:name w:val="Subtle Emphasis"/>
    <w:basedOn w:val="DefaultParagraphFont"/>
    <w:uiPriority w:val="19"/>
    <w:qFormat/>
    <w:rsid w:val="00965B16"/>
    <w:rPr>
      <w:i/>
      <w:iCs/>
      <w:color w:val="808080" w:themeColor="text1" w:themeTint="7F"/>
    </w:rPr>
  </w:style>
  <w:style w:type="character" w:styleId="IntenseEmphasis">
    <w:name w:val="Intense Emphasis"/>
    <w:basedOn w:val="DefaultParagraphFont"/>
    <w:uiPriority w:val="21"/>
    <w:qFormat/>
    <w:rsid w:val="00965B16"/>
    <w:rPr>
      <w:b/>
      <w:bCs/>
      <w:i/>
      <w:iCs/>
      <w:color w:val="5B9BD5" w:themeColor="accent1"/>
    </w:rPr>
  </w:style>
  <w:style w:type="character" w:styleId="SubtleReference">
    <w:name w:val="Subtle Reference"/>
    <w:basedOn w:val="DefaultParagraphFont"/>
    <w:uiPriority w:val="31"/>
    <w:qFormat/>
    <w:rsid w:val="00965B16"/>
    <w:rPr>
      <w:smallCaps/>
      <w:color w:val="ED7D31" w:themeColor="accent2"/>
      <w:u w:val="single"/>
    </w:rPr>
  </w:style>
  <w:style w:type="character" w:styleId="IntenseReference">
    <w:name w:val="Intense Reference"/>
    <w:basedOn w:val="DefaultParagraphFont"/>
    <w:uiPriority w:val="32"/>
    <w:qFormat/>
    <w:rsid w:val="00965B16"/>
    <w:rPr>
      <w:b/>
      <w:bCs/>
      <w:smallCaps/>
      <w:color w:val="ED7D31" w:themeColor="accent2"/>
      <w:spacing w:val="5"/>
      <w:u w:val="single"/>
    </w:rPr>
  </w:style>
  <w:style w:type="character" w:styleId="BookTitle">
    <w:name w:val="Book Title"/>
    <w:basedOn w:val="DefaultParagraphFont"/>
    <w:uiPriority w:val="33"/>
    <w:qFormat/>
    <w:rsid w:val="00965B16"/>
    <w:rPr>
      <w:b/>
      <w:bCs/>
      <w:smallCaps/>
      <w:spacing w:val="5"/>
    </w:rPr>
  </w:style>
  <w:style w:type="paragraph" w:styleId="TOCHeading">
    <w:name w:val="TOC Heading"/>
    <w:basedOn w:val="Heading1"/>
    <w:next w:val="Normal"/>
    <w:uiPriority w:val="39"/>
    <w:semiHidden/>
    <w:unhideWhenUsed/>
    <w:qFormat/>
    <w:rsid w:val="00965B16"/>
    <w:pPr>
      <w:outlineLvl w:val="9"/>
    </w:pPr>
  </w:style>
  <w:style w:type="paragraph" w:styleId="BalloonText">
    <w:name w:val="Balloon Text"/>
    <w:basedOn w:val="Normal"/>
    <w:link w:val="BalloonTextChar"/>
    <w:uiPriority w:val="99"/>
    <w:semiHidden/>
    <w:unhideWhenUsed/>
    <w:rsid w:val="001E62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62AA"/>
    <w:rPr>
      <w:rFonts w:ascii="Segoe UI" w:hAnsi="Segoe UI" w:cs="Segoe UI"/>
      <w:sz w:val="18"/>
      <w:szCs w:val="18"/>
    </w:rPr>
  </w:style>
  <w:style w:type="character" w:styleId="Hyperlink">
    <w:name w:val="Hyperlink"/>
    <w:basedOn w:val="DefaultParagraphFont"/>
    <w:uiPriority w:val="99"/>
    <w:unhideWhenUsed/>
    <w:rsid w:val="00DC0857"/>
    <w:rPr>
      <w:color w:val="0563C1" w:themeColor="hyperlink"/>
      <w:u w:val="single"/>
    </w:rPr>
  </w:style>
  <w:style w:type="character" w:styleId="UnresolvedMention">
    <w:name w:val="Unresolved Mention"/>
    <w:basedOn w:val="DefaultParagraphFont"/>
    <w:uiPriority w:val="99"/>
    <w:semiHidden/>
    <w:unhideWhenUsed/>
    <w:rsid w:val="00DC0857"/>
    <w:rPr>
      <w:color w:val="605E5C"/>
      <w:shd w:val="clear" w:color="auto" w:fill="E1DFDD"/>
    </w:rPr>
  </w:style>
  <w:style w:type="character" w:styleId="CommentReference">
    <w:name w:val="annotation reference"/>
    <w:basedOn w:val="DefaultParagraphFont"/>
    <w:unhideWhenUsed/>
    <w:rsid w:val="007F1534"/>
    <w:rPr>
      <w:sz w:val="16"/>
      <w:szCs w:val="16"/>
    </w:rPr>
  </w:style>
  <w:style w:type="paragraph" w:styleId="CommentText">
    <w:name w:val="annotation text"/>
    <w:basedOn w:val="Normal"/>
    <w:link w:val="CommentTextChar"/>
    <w:unhideWhenUsed/>
    <w:rsid w:val="007F153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7F1534"/>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404D0A"/>
    <w:rPr>
      <w:color w:val="954F72" w:themeColor="followedHyperlink"/>
      <w:u w:val="single"/>
    </w:rPr>
  </w:style>
  <w:style w:type="paragraph" w:customStyle="1" w:styleId="Body">
    <w:name w:val="Body"/>
    <w:basedOn w:val="Normal"/>
    <w:rsid w:val="009A4BF5"/>
    <w:pPr>
      <w:overflowPunct w:val="0"/>
      <w:autoSpaceDE w:val="0"/>
      <w:autoSpaceDN w:val="0"/>
      <w:adjustRightInd w:val="0"/>
      <w:textAlignment w:val="baseline"/>
    </w:pPr>
    <w:rPr>
      <w:sz w:val="24"/>
    </w:rPr>
  </w:style>
  <w:style w:type="character" w:customStyle="1" w:styleId="UnitHeading">
    <w:name w:val="Unit Heading"/>
    <w:rsid w:val="009A4BF5"/>
    <w:rPr>
      <w:rFonts w:cs="Times New Roman"/>
      <w:color w:val="0021A5"/>
    </w:rPr>
  </w:style>
  <w:style w:type="paragraph" w:styleId="CommentSubject">
    <w:name w:val="annotation subject"/>
    <w:basedOn w:val="CommentText"/>
    <w:next w:val="CommentText"/>
    <w:link w:val="CommentSubjectChar"/>
    <w:uiPriority w:val="99"/>
    <w:semiHidden/>
    <w:unhideWhenUsed/>
    <w:rsid w:val="00450A6D"/>
    <w:pPr>
      <w:spacing w:after="20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450A6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432253">
      <w:bodyDiv w:val="1"/>
      <w:marLeft w:val="0"/>
      <w:marRight w:val="0"/>
      <w:marTop w:val="0"/>
      <w:marBottom w:val="0"/>
      <w:divBdr>
        <w:top w:val="none" w:sz="0" w:space="0" w:color="auto"/>
        <w:left w:val="none" w:sz="0" w:space="0" w:color="auto"/>
        <w:bottom w:val="none" w:sz="0" w:space="0" w:color="auto"/>
        <w:right w:val="none" w:sz="0" w:space="0" w:color="auto"/>
      </w:divBdr>
    </w:div>
    <w:div w:id="595403948">
      <w:bodyDiv w:val="1"/>
      <w:marLeft w:val="0"/>
      <w:marRight w:val="0"/>
      <w:marTop w:val="0"/>
      <w:marBottom w:val="0"/>
      <w:divBdr>
        <w:top w:val="none" w:sz="0" w:space="0" w:color="auto"/>
        <w:left w:val="none" w:sz="0" w:space="0" w:color="auto"/>
        <w:bottom w:val="none" w:sz="0" w:space="0" w:color="auto"/>
        <w:right w:val="none" w:sz="0" w:space="0" w:color="auto"/>
      </w:divBdr>
    </w:div>
    <w:div w:id="1501968285">
      <w:bodyDiv w:val="1"/>
      <w:marLeft w:val="0"/>
      <w:marRight w:val="0"/>
      <w:marTop w:val="0"/>
      <w:marBottom w:val="0"/>
      <w:divBdr>
        <w:top w:val="none" w:sz="0" w:space="0" w:color="auto"/>
        <w:left w:val="none" w:sz="0" w:space="0" w:color="auto"/>
        <w:bottom w:val="none" w:sz="0" w:space="0" w:color="auto"/>
        <w:right w:val="none" w:sz="0" w:space="0" w:color="auto"/>
      </w:divBdr>
    </w:div>
    <w:div w:id="166882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policy.ufl.edu/" TargetMode="External"/><Relationship Id="rId18" Type="http://schemas.openxmlformats.org/officeDocument/2006/relationships/hyperlink" Target="https://hr.ufl.edu/benefits/retirement/plans/fica"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hr.ufl.edu/manager-resources/recruitment-staffing/hiring-center/advertising-the-job/overview-of-appointments/" TargetMode="External"/><Relationship Id="rId12" Type="http://schemas.openxmlformats.org/officeDocument/2006/relationships/hyperlink" Target="mailto:xxxxx@ufl.edu" TargetMode="External"/><Relationship Id="rId17" Type="http://schemas.openxmlformats.org/officeDocument/2006/relationships/hyperlink" Target="mailto:benefits@ufl.edu" TargetMode="External"/><Relationship Id="rId2" Type="http://schemas.openxmlformats.org/officeDocument/2006/relationships/styles" Target="styles.xml"/><Relationship Id="rId16" Type="http://schemas.openxmlformats.org/officeDocument/2006/relationships/hyperlink" Target="https://hr.ufl.edu/benefits/eligibility"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coi.ufl.edu" TargetMode="External"/><Relationship Id="rId23" Type="http://schemas.microsoft.com/office/2011/relationships/people" Target="people.xml"/><Relationship Id="rId10" Type="http://schemas.microsoft.com/office/2016/09/relationships/commentsIds" Target="commentsIds.xml"/><Relationship Id="rId19" Type="http://schemas.openxmlformats.org/officeDocument/2006/relationships/hyperlink" Target="https://hr.ufl.edu/benefits/retirement/plans" TargetMode="Externa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yperlink" Target="https://hr.ufl.edu/forms-policie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858</Words>
  <Characters>4895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Florida</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Anaya-Dominguez, Nerea A</dc:creator>
  <cp:keywords/>
  <dc:description/>
  <cp:lastModifiedBy>Traster,Johannes R</cp:lastModifiedBy>
  <cp:revision>3</cp:revision>
  <dcterms:created xsi:type="dcterms:W3CDTF">2024-12-06T15:44:00Z</dcterms:created>
  <dcterms:modified xsi:type="dcterms:W3CDTF">2024-12-06T16:06:00Z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4276462c479a612c0d8b03fd04dab421b0983d2629d06f0f4fefff149a68926e</vt:lpwstr>
  </property>
</Properties>
</file>