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8481" w14:textId="34CA96C8" w:rsidR="007F1534" w:rsidRDefault="007F1534" w:rsidP="003B0DA0">
      <w:pPr>
        <w:pStyle w:val="NormalWeb"/>
        <w:spacing w:before="0" w:beforeAutospacing="0" w:after="0" w:afterAutospacing="0" w:line="240" w:lineRule="auto"/>
        <w:rPr>
          <w:rStyle w:val="Emphasis"/>
          <w:rFonts w:ascii="Arial" w:hAnsi="Arial" w:cs="Arial"/>
          <w:i w:val="0"/>
          <w:iCs w:val="0"/>
          <w:color w:val="000000" w:themeColor="text1"/>
        </w:rPr>
      </w:pPr>
    </w:p>
    <w:p w14:paraId="2FC76BC6" w14:textId="77777777" w:rsidR="003B0DA0" w:rsidRDefault="003B0DA0" w:rsidP="003B0DA0">
      <w:pPr>
        <w:spacing w:after="0" w:line="240" w:lineRule="auto"/>
        <w:rPr>
          <w:b/>
        </w:rPr>
      </w:pPr>
    </w:p>
    <w:p w14:paraId="596E87F3" w14:textId="77777777" w:rsidR="003B0DA0" w:rsidRDefault="003B0DA0" w:rsidP="003B0DA0">
      <w:pPr>
        <w:spacing w:after="0" w:line="240" w:lineRule="auto"/>
        <w:rPr>
          <w:b/>
        </w:rPr>
      </w:pPr>
    </w:p>
    <w:p w14:paraId="0E07EAC4" w14:textId="199AD720" w:rsidR="00683A90" w:rsidRDefault="00683A90" w:rsidP="00683A90">
      <w:pPr>
        <w:spacing w:after="0" w:line="240" w:lineRule="auto"/>
        <w:rPr>
          <w:b/>
        </w:rPr>
      </w:pPr>
      <w:r>
        <w:rPr>
          <w:b/>
        </w:rPr>
        <w:t xml:space="preserve">Last Updated: </w:t>
      </w:r>
      <w:r w:rsidR="00E82081">
        <w:rPr>
          <w:b/>
        </w:rPr>
        <w:t>August 16</w:t>
      </w:r>
      <w:r w:rsidR="00262078">
        <w:rPr>
          <w:b/>
        </w:rPr>
        <w:t>, 2024</w:t>
      </w:r>
    </w:p>
    <w:p w14:paraId="523515B7" w14:textId="01A80596" w:rsidR="00231858" w:rsidRPr="00523F62" w:rsidRDefault="00231858" w:rsidP="003B0DA0">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598EE6A5" w14:textId="77777777" w:rsidR="00231858" w:rsidRDefault="00231858" w:rsidP="003B0DA0">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 xml:space="preserve">Use this template for students you want to admit into your degree program AND offer financial support through employment as a graduate assistant (TA, RA, or GA).  </w:t>
      </w:r>
    </w:p>
    <w:p w14:paraId="5A333316" w14:textId="3DBA77EF" w:rsidR="00231858" w:rsidRPr="00B715C3" w:rsidRDefault="00231858" w:rsidP="003B0DA0">
      <w:pPr>
        <w:numPr>
          <w:ilvl w:val="0"/>
          <w:numId w:val="7"/>
        </w:numPr>
        <w:shd w:val="clear" w:color="auto" w:fill="F7CAAC" w:themeFill="accent2" w:themeFillTint="66"/>
        <w:spacing w:after="0" w:line="240" w:lineRule="auto"/>
        <w:ind w:left="450"/>
        <w:contextualSpacing/>
        <w:rPr>
          <w:rFonts w:eastAsia="Times New Roman" w:cs="Times New Roman"/>
          <w:b/>
          <w:bCs/>
          <w:color w:val="000000"/>
        </w:rPr>
      </w:pPr>
      <w:r w:rsidRPr="00B715C3">
        <w:rPr>
          <w:rFonts w:eastAsia="Times New Roman" w:cs="Times New Roman"/>
          <w:b/>
          <w:bCs/>
          <w:color w:val="000000"/>
        </w:rPr>
        <w:t>Use this letter for 12-month appointments only</w:t>
      </w:r>
      <w:r w:rsidR="00C26E99">
        <w:rPr>
          <w:rFonts w:eastAsia="Times New Roman" w:cs="Times New Roman"/>
          <w:b/>
          <w:bCs/>
          <w:color w:val="000000"/>
        </w:rPr>
        <w:t>.</w:t>
      </w:r>
      <w:r w:rsidRPr="00B715C3">
        <w:rPr>
          <w:rFonts w:eastAsia="Times New Roman" w:cs="Times New Roman"/>
          <w:b/>
          <w:bCs/>
          <w:color w:val="000000"/>
        </w:rPr>
        <w:t xml:space="preserve"> </w:t>
      </w:r>
    </w:p>
    <w:p w14:paraId="793BC973" w14:textId="531CEF4C" w:rsidR="00231858" w:rsidRPr="00B715C3" w:rsidRDefault="00231858" w:rsidP="003B0DA0">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color w:val="000000"/>
        </w:rPr>
        <w:t xml:space="preserve">For salary minimum requirements visit: </w:t>
      </w:r>
      <w:hyperlink r:id="rId8" w:history="1">
        <w:r w:rsidR="0008298F">
          <w:rPr>
            <w:rStyle w:val="Hyperlink"/>
            <w:rFonts w:eastAsia="Times New Roman" w:cs="Times New Roman"/>
          </w:rPr>
          <w:t>GA General Requirements &amp; Stipends</w:t>
        </w:r>
      </w:hyperlink>
      <w:r w:rsidR="0054269A" w:rsidRPr="00B715C3">
        <w:rPr>
          <w:rFonts w:eastAsia="Times New Roman" w:cs="Times New Roman"/>
          <w:color w:val="000000"/>
        </w:rPr>
        <w:t xml:space="preserve"> </w:t>
      </w:r>
    </w:p>
    <w:p w14:paraId="2ECCB138" w14:textId="1C936514" w:rsidR="00231858" w:rsidRDefault="00231858" w:rsidP="003B0DA0">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 xml:space="preserve">If more than one academic or administrative unit are making commitments for employment, two separate Letters of Appointment should be provided to the student. </w:t>
      </w:r>
    </w:p>
    <w:p w14:paraId="5D9963F7" w14:textId="4AE7EE54" w:rsidR="00DD2C05" w:rsidRPr="00DD2C05" w:rsidRDefault="00DD2C05" w:rsidP="00DD2C05">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7DB77A8C" w14:textId="77777777" w:rsidR="00231858" w:rsidRPr="007205CF" w:rsidRDefault="00231858" w:rsidP="003B0DA0">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p>
    <w:p w14:paraId="02E53876" w14:textId="096A53CA" w:rsidR="00231858" w:rsidRDefault="00231858" w:rsidP="003B0DA0">
      <w:pPr>
        <w:spacing w:after="0" w:line="240" w:lineRule="auto"/>
        <w:rPr>
          <w:b/>
        </w:rPr>
      </w:pPr>
    </w:p>
    <w:p w14:paraId="4F1D0F13" w14:textId="41B7939D" w:rsidR="00C05871" w:rsidRPr="00C96D4F" w:rsidRDefault="00C05871" w:rsidP="003B0DA0">
      <w:pPr>
        <w:spacing w:after="0" w:line="240" w:lineRule="auto"/>
        <w:rPr>
          <w:bCs/>
        </w:rPr>
      </w:pPr>
      <w:r w:rsidRPr="001300E4">
        <w:rPr>
          <w:bCs/>
          <w:highlight w:val="yellow"/>
        </w:rPr>
        <w:t>[</w:t>
      </w:r>
      <w:r w:rsidR="001300E4">
        <w:rPr>
          <w:bCs/>
          <w:highlight w:val="yellow"/>
        </w:rPr>
        <w:t>I</w:t>
      </w:r>
      <w:r w:rsidRPr="001300E4">
        <w:rPr>
          <w:bCs/>
          <w:highlight w:val="yellow"/>
        </w:rPr>
        <w:t>nsert date]</w:t>
      </w:r>
    </w:p>
    <w:p w14:paraId="056E8F3C" w14:textId="28A18B19" w:rsidR="002B6D18" w:rsidRDefault="002B6D18" w:rsidP="003B0DA0">
      <w:pPr>
        <w:spacing w:after="0" w:line="240" w:lineRule="auto"/>
        <w:rPr>
          <w:rFonts w:ascii="Calibri" w:eastAsia="Times New Roman" w:hAnsi="Calibri" w:cs="Arial"/>
        </w:rPr>
      </w:pPr>
    </w:p>
    <w:p w14:paraId="58621586" w14:textId="7B7E2AB3" w:rsidR="00C05871" w:rsidRDefault="00C05871" w:rsidP="003B0DA0">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[insert name]</w:t>
      </w:r>
      <w:r>
        <w:rPr>
          <w:rFonts w:ascii="Calibri" w:eastAsia="Times New Roman" w:hAnsi="Calibri" w:cs="Arial"/>
        </w:rPr>
        <w:t>:</w:t>
      </w:r>
    </w:p>
    <w:p w14:paraId="780B3485" w14:textId="77777777" w:rsidR="002B6D18" w:rsidRDefault="002B6D18" w:rsidP="003B0DA0">
      <w:pPr>
        <w:spacing w:after="0" w:line="240" w:lineRule="auto"/>
        <w:rPr>
          <w:rFonts w:ascii="Calibri" w:eastAsia="Times New Roman" w:hAnsi="Calibri" w:cs="Arial"/>
        </w:rPr>
      </w:pPr>
    </w:p>
    <w:p w14:paraId="372BEEFC" w14:textId="001E5E69" w:rsidR="00231858" w:rsidRDefault="00231858" w:rsidP="003B0DA0">
      <w:pPr>
        <w:spacing w:after="0" w:line="240" w:lineRule="auto"/>
        <w:rPr>
          <w:rFonts w:ascii="Calibri" w:eastAsia="Times New Roman" w:hAnsi="Calibri" w:cs="Arial"/>
        </w:rPr>
      </w:pPr>
      <w:r w:rsidRPr="007F1534">
        <w:rPr>
          <w:rFonts w:ascii="Calibri" w:eastAsia="Times New Roman" w:hAnsi="Calibri" w:cs="Arial"/>
        </w:rPr>
        <w:t>On behalf of the University of Florida, welcome and congratulations!</w:t>
      </w:r>
      <w:r>
        <w:rPr>
          <w:rFonts w:ascii="Calibri" w:eastAsia="Times New Roman" w:hAnsi="Calibri" w:cs="Arial"/>
        </w:rPr>
        <w:t xml:space="preserve"> </w:t>
      </w:r>
      <w:r w:rsidRPr="00CF7257">
        <w:rPr>
          <w:rFonts w:ascii="Calibri" w:eastAsia="Times New Roman" w:hAnsi="Calibri" w:cs="Arial"/>
        </w:rPr>
        <w:t xml:space="preserve">I am pleased to offer you </w:t>
      </w:r>
      <w:r>
        <w:rPr>
          <w:rFonts w:ascii="Calibri" w:eastAsia="Times New Roman" w:hAnsi="Calibri" w:cs="Arial"/>
        </w:rPr>
        <w:t xml:space="preserve">a graduate assistant appointment </w:t>
      </w:r>
      <w:r w:rsidRPr="00CF7257">
        <w:rPr>
          <w:rFonts w:ascii="Calibri" w:eastAsia="Times New Roman" w:hAnsi="Calibri" w:cs="Arial"/>
        </w:rPr>
        <w:t xml:space="preserve">at the University of Florida, Department of </w:t>
      </w:r>
      <w:r w:rsidRPr="00E44172">
        <w:rPr>
          <w:rFonts w:ascii="Calibri" w:eastAsia="Times New Roman" w:hAnsi="Calibri" w:cs="Arial"/>
          <w:highlight w:val="yellow"/>
        </w:rPr>
        <w:t>[unit]</w:t>
      </w:r>
      <w:r w:rsidRPr="00CF7257">
        <w:rPr>
          <w:rFonts w:ascii="Calibri" w:eastAsia="Times New Roman" w:hAnsi="Calibri" w:cs="Arial"/>
        </w:rPr>
        <w:t xml:space="preserve"> beginning </w:t>
      </w:r>
      <w:r w:rsidRPr="00E44172">
        <w:rPr>
          <w:rFonts w:ascii="Calibri" w:eastAsia="Times New Roman" w:hAnsi="Calibri" w:cs="Arial"/>
          <w:highlight w:val="yellow"/>
        </w:rPr>
        <w:t>[semester and year]</w:t>
      </w:r>
      <w:r w:rsidRPr="00CF7257">
        <w:rPr>
          <w:rFonts w:ascii="Calibri" w:eastAsia="Times New Roman" w:hAnsi="Calibri" w:cs="Arial"/>
        </w:rPr>
        <w:t>.</w:t>
      </w:r>
      <w:r w:rsidR="002C4382">
        <w:rPr>
          <w:rFonts w:ascii="Calibri" w:eastAsia="Times New Roman" w:hAnsi="Calibri" w:cs="Arial"/>
        </w:rPr>
        <w:t xml:space="preserve"> This </w:t>
      </w:r>
      <w:r w:rsidR="002C4382" w:rsidRPr="001300E4">
        <w:rPr>
          <w:rFonts w:ascii="Calibri" w:eastAsia="Times New Roman" w:hAnsi="Calibri" w:cs="Arial"/>
          <w:highlight w:val="yellow"/>
        </w:rPr>
        <w:t>[insert FTE</w:t>
      </w:r>
      <w:r w:rsidR="00B17146">
        <w:rPr>
          <w:rFonts w:ascii="Calibri" w:eastAsia="Times New Roman" w:hAnsi="Calibri" w:cs="Arial"/>
          <w:highlight w:val="yellow"/>
        </w:rPr>
        <w:t xml:space="preserve"> amount]</w:t>
      </w:r>
      <w:r w:rsidR="002C4382" w:rsidRPr="00B17146">
        <w:rPr>
          <w:rFonts w:ascii="Calibri" w:eastAsia="Times New Roman" w:hAnsi="Calibri" w:cs="Arial"/>
        </w:rPr>
        <w:t xml:space="preserve"> appointment</w:t>
      </w:r>
      <w:r w:rsidR="002C4382">
        <w:rPr>
          <w:rFonts w:ascii="Calibri" w:eastAsia="Times New Roman" w:hAnsi="Calibri" w:cs="Arial"/>
        </w:rPr>
        <w:t xml:space="preserve"> has </w:t>
      </w:r>
      <w:r w:rsidR="00FD695E">
        <w:rPr>
          <w:rFonts w:ascii="Calibri" w:eastAsia="Times New Roman" w:hAnsi="Calibri" w:cs="Arial"/>
        </w:rPr>
        <w:t xml:space="preserve">a salary of </w:t>
      </w:r>
      <w:r w:rsidR="00FD695E" w:rsidRPr="001300E4">
        <w:rPr>
          <w:rFonts w:ascii="Calibri" w:eastAsia="Times New Roman" w:hAnsi="Calibri" w:cs="Arial"/>
          <w:highlight w:val="yellow"/>
        </w:rPr>
        <w:t>[insert rate]</w:t>
      </w:r>
      <w:r w:rsidR="00FD695E">
        <w:rPr>
          <w:rFonts w:ascii="Calibri" w:eastAsia="Times New Roman" w:hAnsi="Calibri" w:cs="Arial"/>
        </w:rPr>
        <w:t xml:space="preserve"> </w:t>
      </w:r>
      <w:r w:rsidR="0008298F">
        <w:rPr>
          <w:rFonts w:ascii="Calibri" w:eastAsia="Times New Roman" w:hAnsi="Calibri" w:cs="Arial"/>
        </w:rPr>
        <w:t xml:space="preserve">paid in bi-weekly installments of </w:t>
      </w:r>
      <w:r w:rsidR="00FD695E" w:rsidRPr="001300E4">
        <w:rPr>
          <w:rFonts w:ascii="Calibri" w:eastAsia="Times New Roman" w:hAnsi="Calibri" w:cs="Arial"/>
          <w:highlight w:val="yellow"/>
        </w:rPr>
        <w:t>[insert amount]</w:t>
      </w:r>
      <w:r w:rsidR="00FD695E">
        <w:rPr>
          <w:rFonts w:ascii="Calibri" w:eastAsia="Times New Roman" w:hAnsi="Calibri" w:cs="Arial"/>
        </w:rPr>
        <w:t>.</w:t>
      </w:r>
      <w:r w:rsidRPr="00CF7257">
        <w:rPr>
          <w:rFonts w:ascii="Calibri" w:eastAsia="Times New Roman" w:hAnsi="Calibri" w:cs="Arial"/>
        </w:rPr>
        <w:t xml:space="preserve"> </w:t>
      </w:r>
    </w:p>
    <w:p w14:paraId="2EB3B40D" w14:textId="0767E0E9" w:rsidR="00231858" w:rsidRPr="007F1534" w:rsidRDefault="00231858" w:rsidP="003B0DA0">
      <w:pPr>
        <w:spacing w:after="0" w:line="240" w:lineRule="auto"/>
        <w:rPr>
          <w:rFonts w:ascii="Calibri" w:eastAsia="Times New Roman" w:hAnsi="Calibri" w:cs="Arial"/>
        </w:rPr>
      </w:pPr>
      <w:r w:rsidRPr="00CF7257">
        <w:rPr>
          <w:rFonts w:ascii="Calibri" w:eastAsia="Times New Roman" w:hAnsi="Calibri" w:cs="Arial"/>
        </w:rPr>
        <w:t xml:space="preserve"> </w:t>
      </w:r>
    </w:p>
    <w:p w14:paraId="231824F3" w14:textId="3AA6CC2F" w:rsidR="00231858" w:rsidRPr="00B70649" w:rsidRDefault="00231858" w:rsidP="003B0DA0">
      <w:pPr>
        <w:spacing w:after="0" w:line="240" w:lineRule="auto"/>
        <w:rPr>
          <w:b/>
          <w:color w:val="2F5496" w:themeColor="accent5" w:themeShade="BF"/>
          <w:sz w:val="28"/>
          <w:szCs w:val="28"/>
        </w:rPr>
      </w:pPr>
      <w:r>
        <w:rPr>
          <w:b/>
          <w:color w:val="2F5496" w:themeColor="accent5" w:themeShade="BF"/>
          <w:sz w:val="28"/>
          <w:szCs w:val="28"/>
        </w:rPr>
        <w:t xml:space="preserve">Appointment </w:t>
      </w:r>
      <w:r w:rsidRPr="00B70649">
        <w:rPr>
          <w:b/>
          <w:color w:val="2F5496" w:themeColor="accent5" w:themeShade="BF"/>
          <w:sz w:val="28"/>
          <w:szCs w:val="28"/>
        </w:rPr>
        <w:t>Terms and Conditions</w:t>
      </w:r>
    </w:p>
    <w:p w14:paraId="5AF6A5CC" w14:textId="5AD921F4" w:rsidR="00231858" w:rsidRDefault="00231858" w:rsidP="003B0DA0">
      <w:pPr>
        <w:spacing w:after="0" w:line="240" w:lineRule="auto"/>
      </w:pPr>
      <w:r w:rsidRPr="006A0EC0">
        <w:t xml:space="preserve">Your duties and responsibilities include, but are not limited to, </w:t>
      </w:r>
      <w:r>
        <w:t>[</w:t>
      </w:r>
      <w:r w:rsidRPr="005F3F4D">
        <w:rPr>
          <w:highlight w:val="yellow"/>
        </w:rPr>
        <w:t xml:space="preserve">insert description of duties and responsibilities -- Example </w:t>
      </w:r>
      <w:r>
        <w:rPr>
          <w:highlight w:val="yellow"/>
        </w:rPr>
        <w:t>–</w:t>
      </w:r>
      <w:r w:rsidRPr="005F3F4D">
        <w:rPr>
          <w:highlight w:val="yellow"/>
        </w:rPr>
        <w:t xml:space="preserve"> </w:t>
      </w:r>
      <w:r>
        <w:rPr>
          <w:highlight w:val="yellow"/>
        </w:rPr>
        <w:t xml:space="preserve">lecturing, </w:t>
      </w:r>
      <w:r w:rsidRPr="005F3F4D">
        <w:rPr>
          <w:highlight w:val="yellow"/>
        </w:rPr>
        <w:t>teaching discussion sections</w:t>
      </w:r>
      <w:r>
        <w:rPr>
          <w:highlight w:val="yellow"/>
        </w:rPr>
        <w:t>,</w:t>
      </w:r>
      <w:r w:rsidRPr="005F3F4D">
        <w:rPr>
          <w:highlight w:val="yellow"/>
        </w:rPr>
        <w:t xml:space="preserve"> holding regular office hours,</w:t>
      </w:r>
      <w:r>
        <w:rPr>
          <w:highlight w:val="yellow"/>
        </w:rPr>
        <w:t xml:space="preserve"> </w:t>
      </w:r>
      <w:r w:rsidRPr="005F3F4D">
        <w:rPr>
          <w:highlight w:val="yellow"/>
        </w:rPr>
        <w:t xml:space="preserve">responding to the academic needs of your students, grading, assigning grades, course administration, preparation for the next semester, and other duties as </w:t>
      </w:r>
      <w:r w:rsidRPr="007205CF">
        <w:rPr>
          <w:highlight w:val="yellow"/>
        </w:rPr>
        <w:t xml:space="preserve">assigned. If this </w:t>
      </w:r>
      <w:r>
        <w:rPr>
          <w:highlight w:val="yellow"/>
        </w:rPr>
        <w:t xml:space="preserve">appointment includes a research assignment, include the duties and responsibilities here] </w:t>
      </w:r>
      <w:r w:rsidRPr="006A0EC0">
        <w:t>Your work activities are to be coordinated with your supervisor</w:t>
      </w:r>
      <w:r>
        <w:t xml:space="preserve">, </w:t>
      </w:r>
      <w:r w:rsidRPr="006A0EC0">
        <w:t>[</w:t>
      </w:r>
      <w:r w:rsidRPr="007205CF">
        <w:rPr>
          <w:highlight w:val="yellow"/>
        </w:rPr>
        <w:t xml:space="preserve">insert name </w:t>
      </w:r>
      <w:r w:rsidRPr="005F3F4D">
        <w:rPr>
          <w:highlight w:val="yellow"/>
        </w:rPr>
        <w:t>and title of supervisor</w:t>
      </w:r>
      <w:r w:rsidRPr="00755B93">
        <w:rPr>
          <w:highlight w:val="yellow"/>
        </w:rPr>
        <w:t>]</w:t>
      </w:r>
      <w:r w:rsidRPr="006A0EC0">
        <w:t>.</w:t>
      </w:r>
      <w:r w:rsidR="00673E99">
        <w:t xml:space="preserve"> </w:t>
      </w:r>
    </w:p>
    <w:p w14:paraId="1C2DA0A5" w14:textId="77777777" w:rsidR="00C26E99" w:rsidRDefault="00C26E99" w:rsidP="003B0DA0">
      <w:pPr>
        <w:spacing w:after="0" w:line="240" w:lineRule="auto"/>
      </w:pPr>
    </w:p>
    <w:p w14:paraId="7CD62044" w14:textId="1B573D96" w:rsidR="00D45D2E" w:rsidRDefault="006E70E4" w:rsidP="003B0DA0">
      <w:pPr>
        <w:spacing w:after="0" w:line="240" w:lineRule="auto"/>
        <w:rPr>
          <w:rFonts w:ascii="Calibri" w:eastAsia="Times New Roman" w:hAnsi="Calibri" w:cs="Times New Roman"/>
        </w:rPr>
      </w:pPr>
      <w:r>
        <w:rPr>
          <w:rFonts w:ascii="Calibri" w:eastAsia="Times New Roman" w:hAnsi="Calibri" w:cs="Times New Roman"/>
        </w:rPr>
        <w:t xml:space="preserve">This position is represented by the United Faculty of Florida Graduate Assistants United (UFF-GAU) bargaining unit. </w:t>
      </w:r>
      <w:r w:rsidR="007A0EE2">
        <w:rPr>
          <w:rFonts w:ascii="Calibri" w:eastAsia="Times New Roman" w:hAnsi="Calibri" w:cs="Times New Roman"/>
        </w:rPr>
        <w:t>Information regarding the UFF-GAU is available at</w:t>
      </w:r>
      <w:r w:rsidR="005252CA">
        <w:rPr>
          <w:rFonts w:ascii="Calibri" w:eastAsia="Times New Roman" w:hAnsi="Calibri" w:cs="Times New Roman"/>
        </w:rPr>
        <w:t xml:space="preserve"> </w:t>
      </w:r>
      <w:hyperlink r:id="rId9" w:history="1">
        <w:r w:rsidR="002B7051" w:rsidRPr="00BB3642">
          <w:rPr>
            <w:rStyle w:val="Hyperlink"/>
            <w:rFonts w:ascii="Calibri" w:eastAsia="Times New Roman" w:hAnsi="Calibri" w:cs="Times New Roman"/>
          </w:rPr>
          <w:t>https://www.ufgau.org/</w:t>
        </w:r>
      </w:hyperlink>
      <w:r w:rsidR="002B7051">
        <w:rPr>
          <w:rFonts w:ascii="Calibri" w:eastAsia="Times New Roman" w:hAnsi="Calibri" w:cs="Times New Roman"/>
        </w:rPr>
        <w:t xml:space="preserve">. </w:t>
      </w:r>
      <w:r w:rsidR="007A0EE2">
        <w:rPr>
          <w:rFonts w:ascii="Calibri" w:eastAsia="Times New Roman" w:hAnsi="Calibri" w:cs="Times New Roman"/>
        </w:rPr>
        <w:t xml:space="preserve"> </w:t>
      </w:r>
    </w:p>
    <w:p w14:paraId="7CE26A99" w14:textId="77777777" w:rsidR="00C26E99" w:rsidRDefault="00C26E99" w:rsidP="003B0DA0">
      <w:pPr>
        <w:spacing w:after="0" w:line="240" w:lineRule="auto"/>
        <w:rPr>
          <w:rFonts w:ascii="Calibri" w:eastAsia="Times New Roman" w:hAnsi="Calibri" w:cs="Times New Roman"/>
        </w:rPr>
      </w:pPr>
    </w:p>
    <w:p w14:paraId="4315363A" w14:textId="3E10D769" w:rsidR="00DD2C05" w:rsidRPr="008857E9" w:rsidRDefault="005B2BCC" w:rsidP="008857E9">
      <w:r w:rsidRPr="00D40D63">
        <w:rPr>
          <w:rFonts w:ascii="Calibri" w:eastAsia="Times New Roman" w:hAnsi="Calibri" w:cs="Times New Roman"/>
        </w:rPr>
        <w:t xml:space="preserve">This appointment is subject to the constitution and laws of the State of Florida, the rules of the Florida Board of Governors, the University of Florida’s Board of Trustees, the </w:t>
      </w:r>
      <w:r>
        <w:rPr>
          <w:rFonts w:ascii="Calibri" w:eastAsia="Times New Roman" w:hAnsi="Calibri" w:cs="Times New Roman"/>
        </w:rPr>
        <w:t xml:space="preserve">UFF-GAU </w:t>
      </w:r>
      <w:r w:rsidRPr="00D40D63">
        <w:rPr>
          <w:rFonts w:ascii="Calibri" w:eastAsia="Times New Roman" w:hAnsi="Calibri" w:cs="Times New Roman"/>
        </w:rPr>
        <w:t>Collective Bargaining Agreement</w:t>
      </w:r>
      <w:r>
        <w:rPr>
          <w:rFonts w:ascii="Calibri" w:eastAsia="Times New Roman" w:hAnsi="Calibri" w:cs="Times New Roman"/>
        </w:rPr>
        <w:t>, and university</w:t>
      </w:r>
      <w:r w:rsidRPr="00B715C3">
        <w:rPr>
          <w:rFonts w:ascii="Calibri" w:eastAsia="Times New Roman" w:hAnsi="Calibri" w:cs="Times New Roman"/>
        </w:rPr>
        <w:t xml:space="preserve"> regulations and policies. Regulations and policies that may affect your appointment are reviewed on an ongoing basis. To ensure that you are aware of the most current regulations and policies, please regularly visit the Regulations website at </w:t>
      </w:r>
      <w:hyperlink r:id="rId10" w:history="1">
        <w:r w:rsidR="00D6480D">
          <w:rPr>
            <w:rStyle w:val="Hyperlink"/>
            <w:rFonts w:ascii="Calibri" w:hAnsi="Calibri" w:cs="Calibri"/>
          </w:rPr>
          <w:t>https://policy.ufl.edu/</w:t>
        </w:r>
      </w:hyperlink>
      <w:r w:rsidRPr="00B715C3">
        <w:rPr>
          <w:rFonts w:ascii="Calibri" w:eastAsia="Times New Roman" w:hAnsi="Calibri" w:cs="Times New Roman"/>
        </w:rPr>
        <w:t xml:space="preserve"> and the Forms and Policies website</w:t>
      </w:r>
      <w:r>
        <w:rPr>
          <w:rFonts w:ascii="Calibri" w:eastAsia="Times New Roman" w:hAnsi="Calibri" w:cs="Times New Roman"/>
        </w:rPr>
        <w:t xml:space="preserve"> at</w:t>
      </w:r>
      <w:r w:rsidRPr="00B715C3">
        <w:rPr>
          <w:rFonts w:ascii="Calibri" w:eastAsia="Times New Roman" w:hAnsi="Calibri" w:cs="Times New Roman"/>
        </w:rPr>
        <w:t xml:space="preserve"> </w:t>
      </w:r>
      <w:hyperlink r:id="rId11" w:history="1">
        <w:r w:rsidRPr="001300E4">
          <w:rPr>
            <w:rStyle w:val="Hyperlink"/>
          </w:rPr>
          <w:t>https://hr.ufl.edu/forms-policies/</w:t>
        </w:r>
      </w:hyperlink>
      <w:r w:rsidRPr="00B715C3">
        <w:rPr>
          <w:rFonts w:ascii="Calibri" w:eastAsia="Times New Roman" w:hAnsi="Calibri" w:cs="Times New Roman"/>
        </w:rPr>
        <w:t>.</w:t>
      </w:r>
      <w:r w:rsidR="000A3324">
        <w:rPr>
          <w:rFonts w:ascii="Calibri" w:eastAsia="Times New Roman" w:hAnsi="Calibri" w:cs="Times New Roman"/>
        </w:rPr>
        <w:t xml:space="preserve"> </w:t>
      </w:r>
      <w:r w:rsidR="008857E9" w:rsidRPr="008857E9">
        <w:rPr>
          <w:rFonts w:ascii="Calibri" w:eastAsia="Times New Roman" w:hAnsi="Calibri" w:cs="Times New Roman"/>
        </w:rPr>
        <w:t>The State of Florida and the University of Florida retain the right to modify or rescind any law or regulation governing the conditions of your employment.</w:t>
      </w:r>
      <w:r w:rsidR="008857E9">
        <w:t xml:space="preserve"> </w:t>
      </w:r>
    </w:p>
    <w:p w14:paraId="248F7FCB" w14:textId="53C4E1BF" w:rsidR="00D40D63" w:rsidRPr="00DD2C05" w:rsidRDefault="00D40D63" w:rsidP="003B0DA0">
      <w:pPr>
        <w:spacing w:after="0" w:line="240" w:lineRule="auto"/>
        <w:rPr>
          <w:rFonts w:ascii="Calibri" w:eastAsia="Times New Roman" w:hAnsi="Calibri" w:cs="Arial"/>
        </w:rPr>
      </w:pPr>
      <w:r w:rsidRPr="00D40D63">
        <w:rPr>
          <w:rFonts w:ascii="Calibri" w:eastAsia="Times New Roman" w:hAnsi="Calibri" w:cs="Times New Roman"/>
          <w:b/>
          <w:color w:val="2F5496"/>
          <w:sz w:val="28"/>
          <w:szCs w:val="28"/>
        </w:rPr>
        <w:t xml:space="preserve">Length of </w:t>
      </w:r>
      <w:r w:rsidR="005E22B1">
        <w:rPr>
          <w:rFonts w:ascii="Calibri" w:eastAsia="Times New Roman" w:hAnsi="Calibri" w:cs="Times New Roman"/>
          <w:b/>
          <w:color w:val="2F5496"/>
          <w:sz w:val="28"/>
          <w:szCs w:val="28"/>
        </w:rPr>
        <w:t>Appointment</w:t>
      </w:r>
      <w:r w:rsidR="005E22B1" w:rsidRPr="00D40D63">
        <w:rPr>
          <w:rFonts w:ascii="Calibri" w:eastAsia="Times New Roman" w:hAnsi="Calibri" w:cs="Times New Roman"/>
          <w:b/>
          <w:color w:val="2F5496"/>
          <w:sz w:val="28"/>
          <w:szCs w:val="28"/>
        </w:rPr>
        <w:t xml:space="preserve"> </w:t>
      </w:r>
    </w:p>
    <w:p w14:paraId="570B26F8" w14:textId="5EB6883B" w:rsidR="001300E4" w:rsidRDefault="00220841" w:rsidP="003B0DA0">
      <w:pPr>
        <w:spacing w:after="0" w:line="240" w:lineRule="auto"/>
        <w:rPr>
          <w:rFonts w:ascii="Calibri" w:eastAsia="Times New Roman" w:hAnsi="Calibri" w:cs="Times New Roman"/>
        </w:rPr>
      </w:pPr>
      <w:r>
        <w:rPr>
          <w:rFonts w:ascii="Calibri" w:eastAsia="Times New Roman" w:hAnsi="Calibri" w:cs="Times New Roman"/>
        </w:rPr>
        <w:t xml:space="preserve">While we anticipate continuing </w:t>
      </w:r>
      <w:r w:rsidR="00D40D63" w:rsidRPr="00D40D63">
        <w:rPr>
          <w:rFonts w:ascii="Calibri" w:eastAsia="Times New Roman" w:hAnsi="Calibri" w:cs="Times New Roman"/>
        </w:rPr>
        <w:t xml:space="preserve">your </w:t>
      </w:r>
      <w:r w:rsidR="00F03EDF" w:rsidRPr="00B715C3">
        <w:rPr>
          <w:rFonts w:ascii="Calibri" w:eastAsia="Times New Roman" w:hAnsi="Calibri" w:cs="Times New Roman"/>
        </w:rPr>
        <w:t>12-month</w:t>
      </w:r>
      <w:r w:rsidR="00F03EDF">
        <w:rPr>
          <w:rFonts w:ascii="Calibri" w:eastAsia="Times New Roman" w:hAnsi="Calibri" w:cs="Times New Roman"/>
        </w:rPr>
        <w:t xml:space="preserve"> </w:t>
      </w:r>
      <w:r w:rsidR="00D40D63" w:rsidRPr="00D40D63">
        <w:rPr>
          <w:rFonts w:ascii="Calibri" w:eastAsia="Times New Roman" w:hAnsi="Calibri" w:cs="Times New Roman"/>
        </w:rPr>
        <w:t xml:space="preserve">appointment for _____ </w:t>
      </w:r>
      <w:r w:rsidR="00D40D63" w:rsidRPr="00755B93">
        <w:rPr>
          <w:rFonts w:ascii="Calibri" w:eastAsia="Times New Roman" w:hAnsi="Calibri" w:cs="Times New Roman"/>
          <w:highlight w:val="yellow"/>
        </w:rPr>
        <w:t>[</w:t>
      </w:r>
      <w:r w:rsidR="00D40D63" w:rsidRPr="00D40D63">
        <w:rPr>
          <w:rFonts w:ascii="Calibri" w:eastAsia="Times New Roman" w:hAnsi="Calibri" w:cs="Times New Roman"/>
          <w:highlight w:val="yellow"/>
        </w:rPr>
        <w:t>indicate academic or calendar]</w:t>
      </w:r>
      <w:r w:rsidR="00D40D63" w:rsidRPr="00D40D63">
        <w:rPr>
          <w:rFonts w:ascii="Calibri" w:eastAsia="Times New Roman" w:hAnsi="Calibri" w:cs="Times New Roman"/>
        </w:rPr>
        <w:t xml:space="preserve"> years</w:t>
      </w:r>
      <w:r>
        <w:rPr>
          <w:rFonts w:ascii="Calibri" w:eastAsia="Times New Roman" w:hAnsi="Calibri" w:cs="Times New Roman"/>
        </w:rPr>
        <w:t>,</w:t>
      </w:r>
      <w:r w:rsidR="00D40D63" w:rsidRPr="00D40D63">
        <w:rPr>
          <w:rFonts w:ascii="Calibri" w:eastAsia="Times New Roman" w:hAnsi="Calibri" w:cs="Times New Roman"/>
        </w:rPr>
        <w:t xml:space="preserve"> </w:t>
      </w:r>
      <w:r>
        <w:rPr>
          <w:rFonts w:ascii="Calibri" w:eastAsia="Times New Roman" w:hAnsi="Calibri" w:cs="Times New Roman"/>
        </w:rPr>
        <w:t xml:space="preserve">the </w:t>
      </w:r>
      <w:r w:rsidR="00D40D63" w:rsidRPr="00D40D63">
        <w:rPr>
          <w:rFonts w:ascii="Calibri" w:eastAsia="Times New Roman" w:hAnsi="Calibri" w:cs="Times New Roman"/>
        </w:rPr>
        <w:t>appointment is renewed annually, conditional upon</w:t>
      </w:r>
      <w:r w:rsidR="00A01808">
        <w:rPr>
          <w:rFonts w:ascii="Calibri" w:eastAsia="Times New Roman" w:hAnsi="Calibri" w:cs="Times New Roman"/>
        </w:rPr>
        <w:t xml:space="preserve"> all of the following</w:t>
      </w:r>
      <w:r w:rsidR="00D40D63" w:rsidRPr="00D40D63">
        <w:rPr>
          <w:rFonts w:ascii="Calibri" w:eastAsia="Times New Roman" w:hAnsi="Calibri" w:cs="Times New Roman"/>
        </w:rPr>
        <w:t>:</w:t>
      </w:r>
    </w:p>
    <w:p w14:paraId="5F732002" w14:textId="27BB49CE" w:rsidR="001300E4" w:rsidRDefault="001300E4" w:rsidP="003B0DA0">
      <w:pPr>
        <w:spacing w:after="0" w:line="240" w:lineRule="auto"/>
        <w:ind w:left="720"/>
        <w:contextualSpacing/>
        <w:rPr>
          <w:rFonts w:ascii="Calibri" w:eastAsia="Times New Roman" w:hAnsi="Calibri" w:cs="Times New Roman"/>
        </w:rPr>
        <w:sectPr w:rsidR="001300E4" w:rsidSect="00231858">
          <w:headerReference w:type="default" r:id="rId12"/>
          <w:footerReference w:type="default" r:id="rId13"/>
          <w:pgSz w:w="12240" w:h="15840"/>
          <w:pgMar w:top="1008" w:right="1008" w:bottom="1008" w:left="1008" w:header="720" w:footer="0" w:gutter="0"/>
          <w:cols w:space="720"/>
          <w:docGrid w:linePitch="360"/>
        </w:sectPr>
      </w:pPr>
    </w:p>
    <w:p w14:paraId="6900F754" w14:textId="275E15B2" w:rsidR="00D40D63" w:rsidRPr="00D40D63" w:rsidRDefault="00D40D63" w:rsidP="003B0DA0">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availability of funding</w:t>
      </w:r>
    </w:p>
    <w:p w14:paraId="651D456E" w14:textId="77777777" w:rsidR="00D40D63" w:rsidRPr="00D40D63" w:rsidRDefault="00D40D63" w:rsidP="003B0DA0">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 xml:space="preserve">satisfactory performance </w:t>
      </w:r>
    </w:p>
    <w:p w14:paraId="1081FA44" w14:textId="754032D0" w:rsidR="000A33B6" w:rsidRDefault="00D40D63" w:rsidP="003B0DA0">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maintenance of the</w:t>
      </w:r>
      <w:r w:rsidR="00805EFF">
        <w:rPr>
          <w:rFonts w:ascii="Calibri" w:eastAsia="Times New Roman" w:hAnsi="Calibri" w:cs="Times New Roman"/>
        </w:rPr>
        <w:t xml:space="preserve"> minimum</w:t>
      </w:r>
      <w:r w:rsidRPr="00D40D63">
        <w:rPr>
          <w:rFonts w:ascii="Calibri" w:eastAsia="Times New Roman" w:hAnsi="Calibri" w:cs="Times New Roman"/>
        </w:rPr>
        <w:t xml:space="preserve"> required registration</w:t>
      </w:r>
    </w:p>
    <w:p w14:paraId="2EFD66BA" w14:textId="656AC503" w:rsidR="00D40D63" w:rsidRPr="00D40D63" w:rsidRDefault="00D40D63" w:rsidP="003B0DA0">
      <w:pPr>
        <w:spacing w:after="0" w:line="240" w:lineRule="auto"/>
        <w:ind w:left="720"/>
        <w:contextualSpacing/>
        <w:rPr>
          <w:rFonts w:ascii="Calibri" w:eastAsia="Times New Roman" w:hAnsi="Calibri" w:cs="Times New Roman"/>
        </w:rPr>
      </w:pPr>
    </w:p>
    <w:p w14:paraId="4A5AB846" w14:textId="77777777" w:rsidR="00D40D63" w:rsidRPr="00D40D63" w:rsidRDefault="00D40D63" w:rsidP="003B0DA0">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 xml:space="preserve">an overall graduate GPA of 3.0 or higher </w:t>
      </w:r>
    </w:p>
    <w:p w14:paraId="36267118" w14:textId="2CEFC810" w:rsidR="00D40D63" w:rsidRPr="00755B93" w:rsidRDefault="00D40D63" w:rsidP="003B0DA0">
      <w:pPr>
        <w:numPr>
          <w:ilvl w:val="0"/>
          <w:numId w:val="8"/>
        </w:numPr>
        <w:spacing w:after="0" w:line="240" w:lineRule="auto"/>
        <w:contextualSpacing/>
        <w:rPr>
          <w:rFonts w:ascii="Calibri" w:eastAsia="Times New Roman" w:hAnsi="Calibri" w:cs="Times New Roman"/>
        </w:rPr>
        <w:sectPr w:rsidR="00D40D63" w:rsidRPr="00755B93" w:rsidSect="00D40D63">
          <w:type w:val="continuous"/>
          <w:pgSz w:w="12240" w:h="15840"/>
          <w:pgMar w:top="1008" w:right="1008" w:bottom="1008" w:left="1008" w:header="720" w:footer="0" w:gutter="0"/>
          <w:cols w:num="2" w:space="720"/>
          <w:docGrid w:linePitch="360"/>
        </w:sectPr>
      </w:pPr>
      <w:r w:rsidRPr="00755B93">
        <w:rPr>
          <w:rFonts w:ascii="Calibri" w:eastAsia="Times New Roman" w:hAnsi="Calibri" w:cs="Times New Roman"/>
        </w:rPr>
        <w:t>compliance with the terms and conditions of this Letter of Appointmen</w:t>
      </w:r>
      <w:r w:rsidR="00C26E99">
        <w:rPr>
          <w:rFonts w:ascii="Calibri" w:eastAsia="Times New Roman" w:hAnsi="Calibri" w:cs="Times New Roman"/>
        </w:rPr>
        <w:t>t</w:t>
      </w:r>
    </w:p>
    <w:p w14:paraId="59EC5DD5" w14:textId="77777777" w:rsidR="001300E4" w:rsidRPr="00C26E99" w:rsidRDefault="001300E4" w:rsidP="003B0DA0">
      <w:pPr>
        <w:spacing w:after="0" w:line="240" w:lineRule="auto"/>
        <w:rPr>
          <w:rFonts w:ascii="Calibri" w:eastAsia="Times New Roman" w:hAnsi="Calibri" w:cs="Times New Roman"/>
          <w:b/>
          <w:color w:val="2F5496"/>
        </w:rPr>
      </w:pPr>
    </w:p>
    <w:p w14:paraId="591673E9" w14:textId="77777777" w:rsidR="00DD2C05" w:rsidRDefault="00DD2C05" w:rsidP="003B0DA0">
      <w:pPr>
        <w:spacing w:after="0" w:line="240" w:lineRule="auto"/>
        <w:rPr>
          <w:rFonts w:ascii="Calibri" w:eastAsia="Times New Roman" w:hAnsi="Calibri" w:cs="Times New Roman"/>
          <w:b/>
          <w:color w:val="2F5496"/>
          <w:sz w:val="28"/>
          <w:szCs w:val="28"/>
        </w:rPr>
      </w:pPr>
    </w:p>
    <w:p w14:paraId="2B3F96A1" w14:textId="77777777" w:rsidR="00DD2C05" w:rsidRDefault="00DD2C05" w:rsidP="003B0DA0">
      <w:pPr>
        <w:spacing w:after="0" w:line="240" w:lineRule="auto"/>
        <w:rPr>
          <w:rFonts w:ascii="Calibri" w:eastAsia="Times New Roman" w:hAnsi="Calibri" w:cs="Times New Roman"/>
          <w:b/>
          <w:color w:val="2F5496"/>
          <w:sz w:val="28"/>
          <w:szCs w:val="28"/>
        </w:rPr>
      </w:pPr>
    </w:p>
    <w:p w14:paraId="72153921" w14:textId="77777777" w:rsidR="00DD2C05" w:rsidRPr="00C502C8" w:rsidRDefault="00DD2C05" w:rsidP="00DD2C05">
      <w:pPr>
        <w:spacing w:after="0" w:line="240" w:lineRule="auto"/>
        <w:rPr>
          <w:rFonts w:ascii="Calibri" w:eastAsia="Times New Roman" w:hAnsi="Calibri" w:cs="Arial"/>
          <w:sz w:val="28"/>
          <w:szCs w:val="28"/>
        </w:rPr>
      </w:pPr>
      <w:r w:rsidRPr="00C502C8">
        <w:rPr>
          <w:rFonts w:ascii="Calibri" w:eastAsia="Times New Roman" w:hAnsi="Calibri" w:cs="Arial"/>
          <w:b/>
          <w:bCs/>
          <w:color w:val="1F4E79"/>
          <w:sz w:val="28"/>
          <w:szCs w:val="28"/>
        </w:rPr>
        <w:t>Assigned Work Location</w:t>
      </w:r>
    </w:p>
    <w:p w14:paraId="406F7851" w14:textId="61C6A4B8" w:rsidR="00DD2C05" w:rsidRPr="00DD2C05" w:rsidRDefault="00DD2C05" w:rsidP="003B0DA0">
      <w:pPr>
        <w:spacing w:after="0" w:line="240" w:lineRule="auto"/>
        <w:rPr>
          <w:rFonts w:ascii="Calibri" w:eastAsia="Times New Roman" w:hAnsi="Calibri" w:cs="Arial"/>
        </w:rPr>
      </w:pPr>
      <w:r w:rsidRPr="00C502C8">
        <w:rPr>
          <w:rFonts w:ascii="Calibri" w:eastAsia="Times New Roman" w:hAnsi="Calibri" w:cs="Arial"/>
        </w:rPr>
        <w:t xml:space="preserve">You are currently assigned to work at </w:t>
      </w:r>
      <w:r w:rsidRPr="00C502C8">
        <w:rPr>
          <w:rFonts w:ascii="Calibri" w:eastAsia="Times New Roman" w:hAnsi="Calibri" w:cs="Arial"/>
          <w:highlight w:val="yellow"/>
        </w:rPr>
        <w:t>__________ (i.e. main campus, Lake Nona, etc.)</w:t>
      </w:r>
      <w:r w:rsidRPr="00C502C8">
        <w:rPr>
          <w:rFonts w:ascii="Calibri" w:eastAsia="Times New Roman" w:hAnsi="Calibri" w:cs="Arial"/>
        </w:rPr>
        <w:t xml:space="preserve">. For information on how to request an alternate work location, please visit </w:t>
      </w:r>
      <w:hyperlink r:id="rId14" w:history="1">
        <w:r w:rsidR="00C45C71">
          <w:rPr>
            <w:rStyle w:val="Hyperlink"/>
          </w:rPr>
          <w:t>Remote Work Considerations</w:t>
        </w:r>
      </w:hyperlink>
      <w:r w:rsidR="00E82081">
        <w:t xml:space="preserve">. </w:t>
      </w:r>
      <w:r>
        <w:rPr>
          <w:rFonts w:ascii="Calibri" w:eastAsia="Times New Roman" w:hAnsi="Calibri" w:cs="Arial"/>
        </w:rPr>
        <w:t>Requests will be considered on a case-by-case basis in accordance with university policy.</w:t>
      </w:r>
    </w:p>
    <w:p w14:paraId="11973D3E" w14:textId="77777777" w:rsidR="00DD2C05" w:rsidRDefault="00DD2C05" w:rsidP="003B0DA0">
      <w:pPr>
        <w:spacing w:after="0" w:line="240" w:lineRule="auto"/>
        <w:rPr>
          <w:rFonts w:ascii="Calibri" w:eastAsia="Times New Roman" w:hAnsi="Calibri" w:cs="Times New Roman"/>
          <w:b/>
          <w:color w:val="2F5496"/>
          <w:sz w:val="28"/>
          <w:szCs w:val="28"/>
        </w:rPr>
      </w:pPr>
    </w:p>
    <w:p w14:paraId="244197CD" w14:textId="418257CF" w:rsidR="00673E99" w:rsidRPr="00673E99" w:rsidRDefault="00D40D63" w:rsidP="003B0DA0">
      <w:pPr>
        <w:spacing w:after="0" w:line="240" w:lineRule="auto"/>
        <w:rPr>
          <w:rFonts w:ascii="Calibri" w:eastAsia="Times New Roman" w:hAnsi="Calibri" w:cs="Times New Roman"/>
          <w:b/>
          <w:color w:val="2F5496"/>
          <w:sz w:val="28"/>
          <w:szCs w:val="28"/>
        </w:rPr>
      </w:pPr>
      <w:r w:rsidRPr="00D40D63">
        <w:rPr>
          <w:rFonts w:ascii="Calibri" w:eastAsia="Times New Roman" w:hAnsi="Calibri" w:cs="Times New Roman"/>
          <w:b/>
          <w:color w:val="2F5496"/>
          <w:sz w:val="28"/>
          <w:szCs w:val="28"/>
        </w:rPr>
        <w:t>Tuition Waiver</w:t>
      </w:r>
    </w:p>
    <w:p w14:paraId="1EF62ECF" w14:textId="5963310F" w:rsidR="00B715C3" w:rsidRDefault="00D40D63" w:rsidP="003B0DA0">
      <w:pPr>
        <w:spacing w:after="0" w:line="240" w:lineRule="auto"/>
        <w:rPr>
          <w:rFonts w:ascii="Calibri" w:eastAsia="Times New Roman" w:hAnsi="Calibri" w:cs="Times New Roman"/>
        </w:rPr>
      </w:pPr>
      <w:r w:rsidRPr="00D40D63">
        <w:rPr>
          <w:rFonts w:ascii="Calibri" w:eastAsia="Times New Roman" w:hAnsi="Calibri" w:cs="Times New Roman"/>
        </w:rPr>
        <w:t xml:space="preserve">Your stipend will be accompanied by a tuition waiver for the minimum required registration (9 credits each Fall and Spring, 6 credits in Summer C). </w:t>
      </w:r>
      <w:r w:rsidR="0008298F" w:rsidRPr="0089502C">
        <w:rPr>
          <w:rFonts w:ascii="Calibri" w:eastAsia="Times New Roman" w:hAnsi="Calibri" w:cs="Times New Roman"/>
        </w:rPr>
        <w:t>Be aware that Self-funded and international courses are not eligible courses to meet the registration requirements for a tuition waiver</w:t>
      </w:r>
      <w:r w:rsidR="0008298F">
        <w:rPr>
          <w:rFonts w:ascii="Calibri" w:eastAsia="Times New Roman" w:hAnsi="Calibri" w:cs="Times New Roman"/>
        </w:rPr>
        <w:t xml:space="preserve">. </w:t>
      </w:r>
      <w:r w:rsidRPr="00D40D63">
        <w:rPr>
          <w:rFonts w:ascii="Calibri" w:eastAsia="Times New Roman" w:hAnsi="Calibri" w:cs="Times New Roman"/>
        </w:rPr>
        <w:t>Tuition is included in your assistantship</w:t>
      </w:r>
      <w:r w:rsidR="005143FE">
        <w:rPr>
          <w:rFonts w:ascii="Calibri" w:eastAsia="Times New Roman" w:hAnsi="Calibri" w:cs="Times New Roman"/>
        </w:rPr>
        <w:t>; however,</w:t>
      </w:r>
      <w:r w:rsidRPr="00D40D63">
        <w:rPr>
          <w:rFonts w:ascii="Calibri" w:eastAsia="Times New Roman" w:hAnsi="Calibri" w:cs="Times New Roman"/>
        </w:rPr>
        <w:t xml:space="preserve"> </w:t>
      </w:r>
      <w:r w:rsidR="00F2117D">
        <w:rPr>
          <w:rFonts w:ascii="Calibri" w:eastAsia="Times New Roman" w:hAnsi="Calibri" w:cs="Times New Roman"/>
        </w:rPr>
        <w:t>you</w:t>
      </w:r>
      <w:r w:rsidRPr="00D40D63">
        <w:rPr>
          <w:rFonts w:ascii="Calibri" w:eastAsia="Times New Roman" w:hAnsi="Calibri" w:cs="Times New Roman"/>
        </w:rPr>
        <w:t xml:space="preserve"> are responsible for the fees associated with each credit hour of registration. Detailed information on current tuition and fees can be found at</w:t>
      </w:r>
      <w:r w:rsidR="00D138C5">
        <w:rPr>
          <w:rFonts w:ascii="Calibri" w:eastAsia="Times New Roman" w:hAnsi="Calibri" w:cs="Times New Roman"/>
        </w:rPr>
        <w:t xml:space="preserve"> </w:t>
      </w:r>
      <w:hyperlink r:id="rId15" w:history="1">
        <w:r w:rsidR="00D138C5" w:rsidRPr="00BB3642">
          <w:rPr>
            <w:rStyle w:val="Hyperlink"/>
            <w:rFonts w:ascii="Calibri" w:eastAsia="Times New Roman" w:hAnsi="Calibri" w:cs="Times New Roman"/>
          </w:rPr>
          <w:t>https://www.fa.ufl.edu/directive-categories/tuition-and-fees/</w:t>
        </w:r>
      </w:hyperlink>
      <w:r w:rsidRPr="00D40D63">
        <w:rPr>
          <w:rFonts w:ascii="Calibri" w:eastAsia="Times New Roman" w:hAnsi="Calibri" w:cs="Times New Roman"/>
        </w:rPr>
        <w:t>.</w:t>
      </w:r>
    </w:p>
    <w:p w14:paraId="3882F406" w14:textId="77777777" w:rsidR="00C26E99" w:rsidRDefault="00C26E99" w:rsidP="003B0DA0">
      <w:pPr>
        <w:spacing w:after="0" w:line="240" w:lineRule="auto"/>
        <w:rPr>
          <w:rFonts w:ascii="Calibri" w:eastAsia="Times New Roman" w:hAnsi="Calibri" w:cs="Times New Roman"/>
        </w:rPr>
      </w:pPr>
    </w:p>
    <w:p w14:paraId="1D183C84" w14:textId="5FFEE88A" w:rsidR="00D40D63" w:rsidRDefault="00D40D63" w:rsidP="003B0DA0">
      <w:pPr>
        <w:spacing w:after="0" w:line="240" w:lineRule="auto"/>
        <w:rPr>
          <w:rFonts w:ascii="Calibri" w:eastAsia="Times New Roman" w:hAnsi="Calibri" w:cs="Times New Roman"/>
          <w:b/>
        </w:rPr>
      </w:pPr>
      <w:r w:rsidRPr="00D40D63">
        <w:rPr>
          <w:rFonts w:ascii="Calibri" w:eastAsia="Times New Roman" w:hAnsi="Calibri" w:cs="Times New Roman"/>
        </w:rPr>
        <w:t xml:space="preserve">If you do not meet all of the eligibility requirements outlined in this </w:t>
      </w:r>
      <w:r w:rsidR="00146B8D">
        <w:rPr>
          <w:rFonts w:ascii="Calibri" w:eastAsia="Times New Roman" w:hAnsi="Calibri" w:cs="Times New Roman"/>
        </w:rPr>
        <w:t>L</w:t>
      </w:r>
      <w:r w:rsidRPr="00D40D63">
        <w:rPr>
          <w:rFonts w:ascii="Calibri" w:eastAsia="Times New Roman" w:hAnsi="Calibri" w:cs="Times New Roman"/>
        </w:rPr>
        <w:t xml:space="preserve">etter of </w:t>
      </w:r>
      <w:r w:rsidR="00146B8D">
        <w:rPr>
          <w:rFonts w:ascii="Calibri" w:eastAsia="Times New Roman" w:hAnsi="Calibri" w:cs="Times New Roman"/>
        </w:rPr>
        <w:t>A</w:t>
      </w:r>
      <w:r w:rsidRPr="00D40D63">
        <w:rPr>
          <w:rFonts w:ascii="Calibri" w:eastAsia="Times New Roman" w:hAnsi="Calibri" w:cs="Times New Roman"/>
        </w:rPr>
        <w:t>ppointment and in the Graduate Student Handbook</w:t>
      </w:r>
      <w:r w:rsidR="0008298F">
        <w:rPr>
          <w:rFonts w:ascii="Calibri" w:eastAsia="Times New Roman" w:hAnsi="Calibri" w:cs="Times New Roman"/>
        </w:rPr>
        <w:t xml:space="preserve"> (</w:t>
      </w:r>
      <w:hyperlink r:id="rId16" w:history="1">
        <w:r w:rsidR="00D6480D">
          <w:rPr>
            <w:rStyle w:val="Hyperlink"/>
            <w:rFonts w:ascii="Calibri" w:hAnsi="Calibri" w:cs="Calibri"/>
          </w:rPr>
          <w:t>https://grad.ufl.edu/academics/handbook/</w:t>
        </w:r>
      </w:hyperlink>
      <w:r w:rsidR="0008298F">
        <w:rPr>
          <w:rFonts w:ascii="Calibri" w:eastAsia="Times New Roman" w:hAnsi="Calibri" w:cs="Times New Roman"/>
        </w:rPr>
        <w:t xml:space="preserve">), </w:t>
      </w:r>
      <w:r w:rsidRPr="00D40D63">
        <w:rPr>
          <w:rFonts w:ascii="Calibri" w:eastAsia="Times New Roman" w:hAnsi="Calibri" w:cs="Times New Roman"/>
        </w:rPr>
        <w:t xml:space="preserve">all tuition payments may be voided and rescinded. You agree that any change in eligibility of academic or employment status after your </w:t>
      </w:r>
      <w:r w:rsidRPr="00D40D63">
        <w:rPr>
          <w:rFonts w:ascii="Calibri" w:eastAsia="Times New Roman" w:hAnsi="Calibri" w:cs="Times New Roman"/>
          <w:bCs/>
        </w:rPr>
        <w:t>graduate tuition</w:t>
      </w:r>
      <w:r w:rsidRPr="00D40D63">
        <w:rPr>
          <w:rFonts w:ascii="Calibri" w:eastAsia="Times New Roman" w:hAnsi="Calibri" w:cs="Times New Roman"/>
        </w:rPr>
        <w:t xml:space="preserve"> payment is processed will result in the </w:t>
      </w:r>
      <w:r w:rsidRPr="00D40D63">
        <w:rPr>
          <w:rFonts w:ascii="Calibri" w:eastAsia="Times New Roman" w:hAnsi="Calibri" w:cs="Times New Roman"/>
          <w:b/>
        </w:rPr>
        <w:t>original payment liability being reassigned to you.</w:t>
      </w:r>
    </w:p>
    <w:p w14:paraId="119ECFB5" w14:textId="77777777" w:rsidR="00C26E99" w:rsidRPr="00B715C3" w:rsidRDefault="00C26E99" w:rsidP="003B0DA0">
      <w:pPr>
        <w:spacing w:after="0" w:line="240" w:lineRule="auto"/>
        <w:rPr>
          <w:rFonts w:ascii="Calibri" w:eastAsia="Times New Roman" w:hAnsi="Calibri" w:cs="Times New Roman"/>
        </w:rPr>
      </w:pPr>
    </w:p>
    <w:p w14:paraId="5895C01D" w14:textId="77777777" w:rsidR="007E09A5" w:rsidRPr="00D40D63" w:rsidRDefault="007E09A5" w:rsidP="003B0DA0">
      <w:pPr>
        <w:spacing w:after="0" w:line="240" w:lineRule="auto"/>
        <w:rPr>
          <w:rFonts w:ascii="Calibri" w:eastAsia="Times New Roman" w:hAnsi="Calibri" w:cs="Times New Roman"/>
          <w:b/>
          <w:color w:val="2F5496"/>
          <w:sz w:val="28"/>
          <w:szCs w:val="28"/>
        </w:rPr>
      </w:pPr>
      <w:r w:rsidRPr="00D40D63">
        <w:rPr>
          <w:rFonts w:ascii="Calibri" w:eastAsia="Times New Roman" w:hAnsi="Calibri" w:cs="Times New Roman"/>
          <w:b/>
          <w:color w:val="2F5496"/>
          <w:sz w:val="28"/>
          <w:szCs w:val="28"/>
        </w:rPr>
        <w:t xml:space="preserve">Florida Residency </w:t>
      </w:r>
    </w:p>
    <w:p w14:paraId="2E2303DB" w14:textId="29D99EDC" w:rsidR="00B552FE" w:rsidRPr="00B552FE" w:rsidRDefault="00B552FE" w:rsidP="00B552FE">
      <w:pPr>
        <w:spacing w:after="0" w:line="240" w:lineRule="auto"/>
        <w:rPr>
          <w:rFonts w:ascii="Calibri" w:eastAsia="Times New Roman" w:hAnsi="Calibri" w:cs="Times New Roman"/>
          <w:u w:val="single"/>
        </w:rPr>
      </w:pPr>
      <w:r w:rsidRPr="00B552FE">
        <w:rPr>
          <w:rFonts w:ascii="Calibri" w:eastAsia="Times New Roman" w:hAnsi="Calibri" w:cs="Times New Roman"/>
        </w:rPr>
        <w:t>You should apply for Florida residency if you become eligible.</w:t>
      </w:r>
      <w:r w:rsidRPr="00B552FE">
        <w:rPr>
          <w:rFonts w:ascii="Calibri" w:eastAsia="Times New Roman" w:hAnsi="Calibri" w:cs="Times New Roman"/>
          <w:i/>
          <w:iCs/>
        </w:rPr>
        <w:t xml:space="preserve"> </w:t>
      </w:r>
      <w:r w:rsidRPr="00B552FE">
        <w:rPr>
          <w:rFonts w:ascii="Calibri" w:eastAsia="Times New Roman" w:hAnsi="Calibri" w:cs="Times New Roman"/>
        </w:rPr>
        <w:t xml:space="preserve">Eligibility for students claiming in-state residency status requires specific criteria to be met based on various factors. Detailed information on the eligibility criteria and how to apply for Florida residency can be found at </w:t>
      </w:r>
      <w:hyperlink r:id="rId17" w:anchor=":~:text=A%20student%20claiming,of%20higher%20education." w:history="1">
        <w:r w:rsidRPr="00B552FE">
          <w:rPr>
            <w:rStyle w:val="Hyperlink"/>
            <w:rFonts w:ascii="Calibri" w:eastAsia="Times New Roman" w:hAnsi="Calibri" w:cs="Times New Roman"/>
          </w:rPr>
          <w:t>UF Registrar's Residency Webpage</w:t>
        </w:r>
      </w:hyperlink>
      <w:r w:rsidRPr="00B552FE">
        <w:rPr>
          <w:rFonts w:ascii="Calibri" w:eastAsia="Times New Roman" w:hAnsi="Calibri" w:cs="Times New Roman"/>
          <w:u w:val="single"/>
        </w:rPr>
        <w:t>.</w:t>
      </w:r>
    </w:p>
    <w:p w14:paraId="6A1D57AD" w14:textId="77777777" w:rsidR="00C26E99" w:rsidRPr="00D40D63" w:rsidRDefault="00C26E99" w:rsidP="003B0DA0">
      <w:pPr>
        <w:spacing w:after="0" w:line="240" w:lineRule="auto"/>
        <w:rPr>
          <w:rFonts w:ascii="Calibri" w:eastAsia="Times New Roman" w:hAnsi="Calibri" w:cs="Times New Roman"/>
        </w:rPr>
      </w:pPr>
    </w:p>
    <w:p w14:paraId="77740C47" w14:textId="4F491FEA" w:rsidR="00D40D63" w:rsidRPr="00D40D63" w:rsidRDefault="00D40D63" w:rsidP="003B0DA0">
      <w:pPr>
        <w:spacing w:after="0" w:line="240" w:lineRule="auto"/>
        <w:rPr>
          <w:rFonts w:ascii="Calibri" w:eastAsia="Times New Roman" w:hAnsi="Calibri" w:cs="Times New Roman"/>
          <w:b/>
          <w:color w:val="2F5496"/>
          <w:sz w:val="28"/>
          <w:szCs w:val="28"/>
        </w:rPr>
      </w:pPr>
      <w:r w:rsidRPr="00D40D63">
        <w:rPr>
          <w:rFonts w:ascii="Calibri" w:eastAsia="Times New Roman" w:hAnsi="Calibri" w:cs="Times New Roman"/>
          <w:b/>
          <w:color w:val="2F5496"/>
          <w:sz w:val="28"/>
          <w:szCs w:val="28"/>
        </w:rPr>
        <w:t xml:space="preserve">Employment </w:t>
      </w:r>
      <w:r w:rsidR="00E95F33">
        <w:rPr>
          <w:rFonts w:ascii="Calibri" w:eastAsia="Times New Roman" w:hAnsi="Calibri" w:cs="Times New Roman"/>
          <w:b/>
          <w:color w:val="2F5496"/>
          <w:sz w:val="28"/>
          <w:szCs w:val="28"/>
        </w:rPr>
        <w:t>Verification</w:t>
      </w:r>
    </w:p>
    <w:p w14:paraId="4FCADB7B" w14:textId="4B2CE2B5" w:rsidR="00D40D63" w:rsidRDefault="00D40D63" w:rsidP="003B0DA0">
      <w:pPr>
        <w:spacing w:after="0" w:line="240" w:lineRule="auto"/>
        <w:rPr>
          <w:rFonts w:ascii="Calibri" w:eastAsia="Times New Roman" w:hAnsi="Calibri" w:cs="Arial"/>
        </w:rPr>
      </w:pPr>
      <w:r w:rsidRPr="00D40D63">
        <w:rPr>
          <w:rFonts w:ascii="Calibri" w:eastAsia="Times New Roman" w:hAnsi="Calibri" w:cs="Arial"/>
        </w:rPr>
        <w:t>As a federal contractor, the University of Florida</w:t>
      </w:r>
      <w:r w:rsidR="00DD2C05">
        <w:rPr>
          <w:rFonts w:ascii="Calibri" w:eastAsia="Times New Roman" w:hAnsi="Calibri" w:cs="Arial"/>
        </w:rPr>
        <w:t xml:space="preserve"> </w:t>
      </w:r>
      <w:r w:rsidR="00DD2C05" w:rsidRPr="0098746E">
        <w:rPr>
          <w:rFonts w:ascii="Calibri" w:hAnsi="Calibri" w:cs="Calibri"/>
        </w:rPr>
        <w:t>(EIN 59-6002052)</w:t>
      </w:r>
      <w:r w:rsidRPr="00D40D63">
        <w:rPr>
          <w:rFonts w:ascii="Calibri" w:eastAsia="Times New Roman" w:hAnsi="Calibri" w:cs="Arial"/>
        </w:rPr>
        <w:t xml:space="preserve"> is required to verify the identity and work authorization of all new employees. To help us comply with federal requirements</w:t>
      </w:r>
      <w:r w:rsidR="00E95F33">
        <w:rPr>
          <w:rFonts w:ascii="Calibri" w:eastAsia="Times New Roman" w:hAnsi="Calibri" w:cs="Arial"/>
        </w:rPr>
        <w:t>,</w:t>
      </w:r>
      <w:r w:rsidR="00DA6904">
        <w:rPr>
          <w:rFonts w:ascii="Calibri" w:eastAsia="Times New Roman" w:hAnsi="Calibri" w:cs="Arial"/>
        </w:rPr>
        <w:t xml:space="preserve"> we ask </w:t>
      </w:r>
      <w:r w:rsidR="00E95F33">
        <w:rPr>
          <w:rFonts w:ascii="Calibri" w:eastAsia="Times New Roman" w:hAnsi="Calibri" w:cs="Arial"/>
        </w:rPr>
        <w:t xml:space="preserve">that </w:t>
      </w:r>
      <w:r w:rsidR="00DA6904">
        <w:rPr>
          <w:rFonts w:ascii="Calibri" w:eastAsia="Times New Roman" w:hAnsi="Calibri" w:cs="Arial"/>
        </w:rPr>
        <w:t>you</w:t>
      </w:r>
      <w:r w:rsidRPr="00D40D63">
        <w:rPr>
          <w:rFonts w:ascii="Calibri" w:eastAsia="Times New Roman" w:hAnsi="Calibri" w:cs="Arial"/>
        </w:rPr>
        <w:t xml:space="preserve"> complete Section 1 of Form I-9 on or prior to your first day of employment</w:t>
      </w:r>
      <w:r w:rsidR="005712AF">
        <w:rPr>
          <w:rFonts w:ascii="Calibri" w:eastAsia="Times New Roman" w:hAnsi="Calibri" w:cs="Arial"/>
        </w:rPr>
        <w:t xml:space="preserve"> and </w:t>
      </w:r>
      <w:r w:rsidRPr="00D40D63">
        <w:rPr>
          <w:rFonts w:ascii="Calibri" w:eastAsia="Times New Roman" w:hAnsi="Calibri" w:cs="Arial"/>
        </w:rPr>
        <w:t xml:space="preserve">present documents that verify your identity and work authorization </w:t>
      </w:r>
      <w:r w:rsidRPr="005712AF">
        <w:rPr>
          <w:rFonts w:ascii="Calibri" w:eastAsia="Times New Roman" w:hAnsi="Calibri" w:cs="Arial"/>
          <w:b/>
          <w:bCs/>
        </w:rPr>
        <w:t>within the first three business days of your start date</w:t>
      </w:r>
      <w:r w:rsidRPr="00D40D63">
        <w:rPr>
          <w:rFonts w:ascii="Calibri" w:eastAsia="Times New Roman" w:hAnsi="Calibri" w:cs="Arial"/>
        </w:rPr>
        <w:t>. Failure to provide the appropriate documentation by the end of the third business day as required by law may lead to termination of employment.</w:t>
      </w:r>
      <w:r w:rsidR="00DD2C05">
        <w:rPr>
          <w:rFonts w:ascii="Calibri" w:eastAsia="Times New Roman" w:hAnsi="Calibri" w:cs="Arial"/>
        </w:rPr>
        <w:t xml:space="preserve"> </w:t>
      </w:r>
    </w:p>
    <w:p w14:paraId="3452E3E3" w14:textId="7710AD79" w:rsidR="00D40D63" w:rsidRDefault="00D40D63" w:rsidP="003B0DA0">
      <w:pPr>
        <w:spacing w:after="0" w:line="240" w:lineRule="auto"/>
        <w:rPr>
          <w:rFonts w:ascii="Calibri" w:eastAsia="Times New Roman" w:hAnsi="Calibri" w:cs="Arial"/>
        </w:rPr>
      </w:pPr>
    </w:p>
    <w:p w14:paraId="55DC01E7" w14:textId="53090F62" w:rsidR="008C71AD" w:rsidRPr="006D1453" w:rsidRDefault="008C71AD" w:rsidP="003B0DA0">
      <w:pPr>
        <w:spacing w:after="0" w:line="240" w:lineRule="auto"/>
        <w:rPr>
          <w:rFonts w:ascii="Calibri" w:eastAsia="Times New Roman" w:hAnsi="Calibri" w:cs="Arial"/>
          <w:b/>
          <w:bCs/>
          <w:color w:val="1F4E79"/>
          <w:sz w:val="28"/>
          <w:szCs w:val="28"/>
        </w:rPr>
      </w:pPr>
      <w:r w:rsidRPr="006D1453">
        <w:rPr>
          <w:rFonts w:ascii="Calibri" w:eastAsia="Times New Roman" w:hAnsi="Calibri" w:cs="Arial"/>
          <w:b/>
          <w:bCs/>
          <w:color w:val="1F4E79"/>
          <w:sz w:val="28"/>
          <w:szCs w:val="28"/>
        </w:rPr>
        <w:t>Employment of Relatives</w:t>
      </w:r>
    </w:p>
    <w:p w14:paraId="1DA01625" w14:textId="6E81213C" w:rsidR="008C71AD" w:rsidRPr="006D1453" w:rsidRDefault="005712AF" w:rsidP="003B0DA0">
      <w:pPr>
        <w:spacing w:after="0" w:line="240" w:lineRule="auto"/>
        <w:rPr>
          <w:rFonts w:ascii="Calibri" w:eastAsia="Times New Roman" w:hAnsi="Calibri" w:cs="Arial"/>
        </w:rPr>
      </w:pPr>
      <w:r w:rsidRPr="006D1453">
        <w:rPr>
          <w:rFonts w:ascii="Calibri" w:eastAsia="Times New Roman" w:hAnsi="Calibri" w:cs="Arial"/>
        </w:rPr>
        <w:t>The University of Florida is committed to a policy of employment and advancement on qualifications and merit and does not discriminate in favor of or in opposition to the employment of relatives per UF Regulation 1.009 (</w:t>
      </w:r>
      <w:hyperlink r:id="rId18" w:history="1">
        <w:r w:rsidRPr="006D1453">
          <w:rPr>
            <w:rStyle w:val="Hyperlink"/>
            <w:rFonts w:ascii="Calibri" w:eastAsia="Times New Roman" w:hAnsi="Calibri" w:cs="Arial"/>
          </w:rPr>
          <w:t>https://regulations.ufl.edu/wp-content/uploads/2012/09/1.009.pdf</w:t>
        </w:r>
      </w:hyperlink>
      <w:r w:rsidRPr="006D1453">
        <w:rPr>
          <w:rFonts w:ascii="Calibri" w:eastAsia="Times New Roman" w:hAnsi="Calibri" w:cs="Arial"/>
        </w:rPr>
        <w:t>). If you have a relative and/or person living in the same household employed by the university, provide their name and department in the space below:</w:t>
      </w:r>
    </w:p>
    <w:p w14:paraId="7BE63F3E" w14:textId="77777777" w:rsidR="005712AF" w:rsidRPr="006D1453" w:rsidRDefault="005712AF" w:rsidP="003B0DA0">
      <w:pPr>
        <w:spacing w:after="0" w:line="240" w:lineRule="auto"/>
        <w:rPr>
          <w:rFonts w:ascii="Calibri" w:eastAsia="Times New Roman" w:hAnsi="Calibri" w:cs="Arial"/>
        </w:rPr>
      </w:pPr>
    </w:p>
    <w:p w14:paraId="4815AE88" w14:textId="0D632B94" w:rsidR="00B97C81" w:rsidRPr="00B97C81" w:rsidRDefault="005712AF" w:rsidP="003B0DA0">
      <w:pPr>
        <w:spacing w:after="0" w:line="240" w:lineRule="auto"/>
        <w:rPr>
          <w:rFonts w:ascii="Calibri" w:eastAsia="Times New Roman" w:hAnsi="Calibri" w:cs="Arial"/>
        </w:rPr>
      </w:pPr>
      <w:r w:rsidRPr="006D1453">
        <w:rPr>
          <w:rFonts w:ascii="Calibri" w:eastAsia="Times New Roman" w:hAnsi="Calibri" w:cs="Arial"/>
        </w:rPr>
        <w:t>______________________________________________________________________</w:t>
      </w:r>
    </w:p>
    <w:p w14:paraId="6A55BCFE" w14:textId="77777777" w:rsidR="00DD2C05" w:rsidRDefault="00DD2C05" w:rsidP="003B0DA0">
      <w:pPr>
        <w:spacing w:after="0" w:line="240" w:lineRule="auto"/>
        <w:rPr>
          <w:rFonts w:ascii="Calibri" w:eastAsia="Times New Roman" w:hAnsi="Calibri" w:cs="Times New Roman"/>
          <w:b/>
          <w:color w:val="2F5496"/>
          <w:sz w:val="28"/>
          <w:szCs w:val="28"/>
        </w:rPr>
      </w:pPr>
    </w:p>
    <w:p w14:paraId="1FCDD2D3" w14:textId="5A32CFAB" w:rsidR="00D40D63" w:rsidRPr="00D40D63" w:rsidRDefault="00D40D63" w:rsidP="003B0DA0">
      <w:pPr>
        <w:spacing w:after="0" w:line="240" w:lineRule="auto"/>
        <w:rPr>
          <w:rFonts w:ascii="Calibri" w:eastAsia="Times New Roman" w:hAnsi="Calibri" w:cs="Times New Roman"/>
          <w:b/>
          <w:color w:val="2F5496"/>
          <w:sz w:val="28"/>
          <w:szCs w:val="28"/>
        </w:rPr>
      </w:pPr>
      <w:r w:rsidRPr="00D40D63">
        <w:rPr>
          <w:rFonts w:ascii="Calibri" w:eastAsia="Times New Roman" w:hAnsi="Calibri" w:cs="Times New Roman"/>
          <w:b/>
          <w:color w:val="2F5496"/>
          <w:sz w:val="28"/>
          <w:szCs w:val="28"/>
        </w:rPr>
        <w:t xml:space="preserve">Health Benefits </w:t>
      </w:r>
    </w:p>
    <w:p w14:paraId="2B7DD7FC" w14:textId="5D95CEA9" w:rsidR="00FC26CC" w:rsidRPr="00FC26CC" w:rsidRDefault="00FC26CC" w:rsidP="00FC26CC">
      <w:pPr>
        <w:spacing w:after="0" w:line="240" w:lineRule="auto"/>
        <w:rPr>
          <w:rFonts w:ascii="Calibri" w:eastAsia="Calibri" w:hAnsi="Calibri" w:cs="Calibri"/>
        </w:rPr>
      </w:pPr>
      <w:r w:rsidRPr="00FC26CC">
        <w:rPr>
          <w:rFonts w:ascii="Calibri" w:eastAsia="Calibri" w:hAnsi="Calibri" w:cs="Calibri"/>
        </w:rPr>
        <w:t xml:space="preserve">If you are appointed at a .25 FTE or greater, you are eligible for the </w:t>
      </w:r>
      <w:proofErr w:type="spellStart"/>
      <w:r w:rsidRPr="00FC26CC">
        <w:rPr>
          <w:rFonts w:ascii="Calibri" w:eastAsia="Calibri" w:hAnsi="Calibri" w:cs="Calibri"/>
        </w:rPr>
        <w:t>GatorGradCare</w:t>
      </w:r>
      <w:proofErr w:type="spellEnd"/>
      <w:r w:rsidRPr="00FC26CC">
        <w:rPr>
          <w:rFonts w:ascii="Calibri" w:eastAsia="Calibri" w:hAnsi="Calibri" w:cs="Calibri"/>
        </w:rPr>
        <w:t xml:space="preserve"> health insurance plan. You will be automatically enrolled in </w:t>
      </w:r>
      <w:proofErr w:type="spellStart"/>
      <w:r w:rsidRPr="00FC26CC">
        <w:rPr>
          <w:rFonts w:ascii="Calibri" w:eastAsia="Calibri" w:hAnsi="Calibri" w:cs="Calibri"/>
        </w:rPr>
        <w:t>GatorGradCare</w:t>
      </w:r>
      <w:proofErr w:type="spellEnd"/>
      <w:r w:rsidRPr="00FC26CC">
        <w:rPr>
          <w:rFonts w:ascii="Calibri" w:eastAsia="Calibri" w:hAnsi="Calibri" w:cs="Calibri"/>
        </w:rPr>
        <w:t xml:space="preserve"> – employee only coverage on the 61</w:t>
      </w:r>
      <w:r w:rsidRPr="00FC26CC">
        <w:rPr>
          <w:rFonts w:ascii="Calibri" w:eastAsia="Calibri" w:hAnsi="Calibri" w:cs="Calibri"/>
          <w:vertAlign w:val="superscript"/>
        </w:rPr>
        <w:t>st</w:t>
      </w:r>
      <w:r w:rsidRPr="00FC26CC">
        <w:rPr>
          <w:rFonts w:ascii="Calibri" w:eastAsia="Calibri" w:hAnsi="Calibri" w:cs="Calibri"/>
        </w:rPr>
        <w:t xml:space="preserve"> day after your hire date. If you do not want to enroll in </w:t>
      </w:r>
      <w:proofErr w:type="spellStart"/>
      <w:r w:rsidRPr="00FC26CC">
        <w:rPr>
          <w:rFonts w:ascii="Calibri" w:eastAsia="Calibri" w:hAnsi="Calibri" w:cs="Calibri"/>
        </w:rPr>
        <w:t>GatorGradCare</w:t>
      </w:r>
      <w:proofErr w:type="spellEnd"/>
      <w:r w:rsidRPr="00FC26CC">
        <w:rPr>
          <w:rFonts w:ascii="Calibri" w:eastAsia="Calibri" w:hAnsi="Calibri" w:cs="Calibri"/>
        </w:rPr>
        <w:t xml:space="preserve">, you will need </w:t>
      </w:r>
      <w:r w:rsidRPr="00FC26CC">
        <w:rPr>
          <w:rFonts w:ascii="Calibri" w:eastAsia="Calibri" w:hAnsi="Calibri" w:cs="Calibri"/>
        </w:rPr>
        <w:t>to manually</w:t>
      </w:r>
      <w:r w:rsidRPr="00FC26CC">
        <w:rPr>
          <w:rFonts w:ascii="Calibri" w:eastAsia="Calibri" w:hAnsi="Calibri" w:cs="Calibri"/>
        </w:rPr>
        <w:t xml:space="preserve"> waive this coverage through UF Select Benefits. Information about the </w:t>
      </w:r>
      <w:proofErr w:type="spellStart"/>
      <w:r w:rsidRPr="00FC26CC">
        <w:rPr>
          <w:rFonts w:ascii="Calibri" w:eastAsia="Calibri" w:hAnsi="Calibri" w:cs="Calibri"/>
        </w:rPr>
        <w:t>GatorGradCare</w:t>
      </w:r>
      <w:proofErr w:type="spellEnd"/>
      <w:r w:rsidRPr="00FC26CC">
        <w:rPr>
          <w:rFonts w:ascii="Calibri" w:eastAsia="Calibri" w:hAnsi="Calibri" w:cs="Calibri"/>
        </w:rPr>
        <w:t xml:space="preserve"> plan and enrollment instructions can be found at </w:t>
      </w:r>
      <w:hyperlink r:id="rId19" w:history="1">
        <w:r w:rsidRPr="00FC26CC">
          <w:rPr>
            <w:rStyle w:val="Hyperlink"/>
            <w:rFonts w:ascii="Calibri" w:eastAsia="Calibri" w:hAnsi="Calibri" w:cs="Calibri"/>
          </w:rPr>
          <w:t>https://hr.ufl.edu/benefits/health/health-coverage/gatorgradcare</w:t>
        </w:r>
      </w:hyperlink>
      <w:r w:rsidRPr="00FC26CC">
        <w:rPr>
          <w:rFonts w:ascii="Calibri" w:eastAsia="Calibri" w:hAnsi="Calibri" w:cs="Calibri"/>
        </w:rPr>
        <w:t xml:space="preserve">. </w:t>
      </w:r>
      <w:proofErr w:type="spellStart"/>
      <w:r w:rsidRPr="00FC26CC">
        <w:rPr>
          <w:rFonts w:ascii="Calibri" w:eastAsia="Calibri" w:hAnsi="Calibri" w:cs="Calibri"/>
        </w:rPr>
        <w:t>GatorGradCare</w:t>
      </w:r>
      <w:proofErr w:type="spellEnd"/>
      <w:r w:rsidRPr="00FC26CC">
        <w:rPr>
          <w:rFonts w:ascii="Calibri" w:eastAsia="Calibri" w:hAnsi="Calibri" w:cs="Calibri"/>
        </w:rPr>
        <w:t xml:space="preserve"> meets the university’s mandatory student health insurance requirement and plan participants may waive the student health plan.</w:t>
      </w:r>
    </w:p>
    <w:p w14:paraId="1C317CA0" w14:textId="77777777" w:rsidR="00DD2C05" w:rsidRDefault="00DD2C05" w:rsidP="00DD2C05">
      <w:pPr>
        <w:spacing w:after="0" w:line="240" w:lineRule="auto"/>
        <w:rPr>
          <w:rFonts w:ascii="Calibri" w:eastAsia="Times New Roman" w:hAnsi="Calibri" w:cs="Times New Roman"/>
          <w:b/>
          <w:color w:val="2F5496"/>
          <w:sz w:val="28"/>
          <w:szCs w:val="28"/>
        </w:rPr>
      </w:pPr>
    </w:p>
    <w:p w14:paraId="752BBD86" w14:textId="77777777" w:rsidR="00DD2C05" w:rsidRDefault="00DD2C05" w:rsidP="00DD2C05">
      <w:pPr>
        <w:spacing w:after="0" w:line="240" w:lineRule="auto"/>
        <w:rPr>
          <w:rFonts w:ascii="Calibri" w:eastAsia="Times New Roman" w:hAnsi="Calibri" w:cs="Times New Roman"/>
          <w:b/>
          <w:color w:val="2F5496"/>
          <w:sz w:val="28"/>
          <w:szCs w:val="28"/>
        </w:rPr>
      </w:pPr>
    </w:p>
    <w:p w14:paraId="0EDE9FDF" w14:textId="77777777" w:rsidR="00774008" w:rsidRDefault="00774008" w:rsidP="00DD2C05">
      <w:pPr>
        <w:spacing w:after="0" w:line="240" w:lineRule="auto"/>
        <w:rPr>
          <w:rFonts w:ascii="Calibri" w:eastAsia="Times New Roman" w:hAnsi="Calibri" w:cs="Times New Roman"/>
          <w:b/>
          <w:color w:val="2F5496"/>
          <w:sz w:val="28"/>
          <w:szCs w:val="28"/>
        </w:rPr>
      </w:pPr>
    </w:p>
    <w:p w14:paraId="7B34D915" w14:textId="77777777" w:rsidR="00774008" w:rsidRDefault="00774008" w:rsidP="00DD2C05">
      <w:pPr>
        <w:spacing w:after="0" w:line="240" w:lineRule="auto"/>
        <w:rPr>
          <w:rFonts w:ascii="Calibri" w:eastAsia="Times New Roman" w:hAnsi="Calibri" w:cs="Times New Roman"/>
          <w:b/>
          <w:color w:val="2F5496"/>
          <w:sz w:val="28"/>
          <w:szCs w:val="28"/>
        </w:rPr>
      </w:pPr>
    </w:p>
    <w:p w14:paraId="4696AF6E" w14:textId="0DA7D8CD" w:rsidR="00DD2C05" w:rsidRPr="00971AA0" w:rsidRDefault="00DD2C05" w:rsidP="00DD2C05">
      <w:pPr>
        <w:spacing w:after="0" w:line="240" w:lineRule="auto"/>
        <w:rPr>
          <w:rFonts w:ascii="Calibri" w:eastAsia="Times New Roman" w:hAnsi="Calibri" w:cs="Times New Roman"/>
          <w:b/>
          <w:color w:val="2F5496"/>
          <w:sz w:val="28"/>
          <w:szCs w:val="28"/>
        </w:rPr>
      </w:pPr>
      <w:r w:rsidRPr="00971AA0">
        <w:rPr>
          <w:rFonts w:ascii="Calibri" w:eastAsia="Times New Roman" w:hAnsi="Calibri" w:cs="Times New Roman"/>
          <w:b/>
          <w:color w:val="2F5496"/>
          <w:sz w:val="28"/>
          <w:szCs w:val="28"/>
        </w:rPr>
        <w:t>Outside Activities</w:t>
      </w:r>
    </w:p>
    <w:p w14:paraId="72EEBA41" w14:textId="3D617F09" w:rsidR="00B97C81" w:rsidRPr="00DD2C05" w:rsidRDefault="00DD2C05" w:rsidP="003B0DA0">
      <w:pPr>
        <w:spacing w:after="0" w:line="240" w:lineRule="auto"/>
      </w:pPr>
      <w:r w:rsidRPr="000731E6">
        <w:t xml:space="preserve">If you wish to engage in a reportable outside activity or interest, or if you think you have a conflict of interest, you must notify your supervisor using the proper University of Florida process and obtain approval prior to engaging in these relationships.  This notification must be done annually for as long as you continue to engage in the outside relationship or have a conflict of interest.  For more information about the disclosure process and policy, please visit the Conflicts of Interest Program website: </w:t>
      </w:r>
      <w:hyperlink r:id="rId20" w:history="1">
        <w:r w:rsidRPr="00F774C3">
          <w:rPr>
            <w:rStyle w:val="Hyperlink"/>
          </w:rPr>
          <w:t>www.coi.ufl.edu</w:t>
        </w:r>
      </w:hyperlink>
      <w:r>
        <w:t xml:space="preserve">. </w:t>
      </w:r>
    </w:p>
    <w:p w14:paraId="11A9DFDB" w14:textId="77777777" w:rsidR="00B97C81" w:rsidRDefault="00B97C81" w:rsidP="003B0DA0">
      <w:pPr>
        <w:spacing w:after="0" w:line="240" w:lineRule="auto"/>
        <w:rPr>
          <w:b/>
          <w:color w:val="2F5496" w:themeColor="accent5" w:themeShade="BF"/>
          <w:sz w:val="28"/>
          <w:szCs w:val="28"/>
        </w:rPr>
      </w:pPr>
    </w:p>
    <w:p w14:paraId="706308A1" w14:textId="4B6C37EA" w:rsidR="00D07B3D" w:rsidRPr="005276EA" w:rsidRDefault="00D07B3D" w:rsidP="003B0DA0">
      <w:pPr>
        <w:spacing w:after="0" w:line="240" w:lineRule="auto"/>
        <w:rPr>
          <w:b/>
          <w:color w:val="2F5496" w:themeColor="accent5" w:themeShade="BF"/>
          <w:sz w:val="28"/>
          <w:szCs w:val="28"/>
        </w:rPr>
      </w:pPr>
      <w:r w:rsidRPr="00B70649">
        <w:rPr>
          <w:b/>
          <w:color w:val="2F5496" w:themeColor="accent5" w:themeShade="BF"/>
          <w:sz w:val="28"/>
          <w:szCs w:val="28"/>
        </w:rPr>
        <w:t>Acknowledgment of Appointment</w:t>
      </w:r>
    </w:p>
    <w:p w14:paraId="1D32AFF6" w14:textId="17A5DFDD" w:rsidR="00D07B3D" w:rsidRDefault="00D07B3D" w:rsidP="003B0DA0">
      <w:pPr>
        <w:spacing w:after="0" w:line="240" w:lineRule="auto"/>
      </w:pPr>
      <w:r w:rsidRPr="006A0EC0">
        <w:t xml:space="preserve">Please review the details of the offer in this </w:t>
      </w:r>
      <w:r w:rsidR="002544B9">
        <w:t>L</w:t>
      </w:r>
      <w:r w:rsidRPr="006A0EC0">
        <w:t xml:space="preserve">etter of </w:t>
      </w:r>
      <w:r w:rsidR="002544B9">
        <w:t>A</w:t>
      </w:r>
      <w:r w:rsidRPr="006A0EC0">
        <w:t xml:space="preserve">ppointment and, if you agree to all of its terms and conditions, return a signed copy to me as soon as possible, but no later than </w:t>
      </w:r>
      <w:r w:rsidRPr="00DA6904">
        <w:rPr>
          <w:highlight w:val="yellow"/>
        </w:rPr>
        <w:t>[</w:t>
      </w:r>
      <w:r w:rsidRPr="005F3F4D">
        <w:rPr>
          <w:highlight w:val="yellow"/>
        </w:rPr>
        <w:t xml:space="preserve">insert </w:t>
      </w:r>
      <w:r>
        <w:rPr>
          <w:color w:val="000000"/>
          <w:highlight w:val="yellow"/>
        </w:rPr>
        <w:t xml:space="preserve">any date after April 15 when </w:t>
      </w:r>
      <w:r w:rsidRPr="005F3F4D">
        <w:rPr>
          <w:highlight w:val="yellow"/>
        </w:rPr>
        <w:t>the letter must be returned]</w:t>
      </w:r>
      <w:r w:rsidRPr="006A0EC0">
        <w:t xml:space="preserve">. </w:t>
      </w:r>
      <w:r w:rsidR="0070173D">
        <w:t>A</w:t>
      </w:r>
      <w:r w:rsidRPr="006A0EC0">
        <w:t xml:space="preserve">cceptance </w:t>
      </w:r>
      <w:r w:rsidR="0070173D">
        <w:t>is</w:t>
      </w:r>
      <w:r w:rsidRPr="006A0EC0">
        <w:t xml:space="preserve"> not considered a waiver of your right to process a grievance concerning this appointment, pursuant to any applicable law, rule</w:t>
      </w:r>
      <w:r w:rsidR="007523B7">
        <w:t>,</w:t>
      </w:r>
      <w:r w:rsidRPr="006A0EC0">
        <w:t xml:space="preserve"> or provision of the </w:t>
      </w:r>
      <w:r w:rsidR="007523B7">
        <w:t xml:space="preserve">UFF-GAU </w:t>
      </w:r>
      <w:r w:rsidRPr="006A0EC0">
        <w:t>Collective Bargaining Agreement. This appointment shall not create any right, interest, or expectancy in any other appointment beyond its specific term.</w:t>
      </w:r>
    </w:p>
    <w:p w14:paraId="5189EC4A" w14:textId="77777777" w:rsidR="0044374C" w:rsidRDefault="0044374C" w:rsidP="003B0DA0">
      <w:pPr>
        <w:spacing w:after="0" w:line="240" w:lineRule="auto"/>
      </w:pPr>
    </w:p>
    <w:p w14:paraId="6962E186" w14:textId="2171DA48" w:rsidR="00D07B3D" w:rsidRP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rPr>
        <w:t xml:space="preserve">We are excited about your acceptance of our </w:t>
      </w:r>
      <w:r w:rsidR="007E09A5" w:rsidRPr="00D07B3D">
        <w:rPr>
          <w:rFonts w:ascii="Calibri" w:eastAsia="Times New Roman" w:hAnsi="Calibri" w:cs="Times New Roman"/>
        </w:rPr>
        <w:t xml:space="preserve">appointment </w:t>
      </w:r>
      <w:r w:rsidRPr="00D07B3D">
        <w:rPr>
          <w:rFonts w:ascii="Calibri" w:eastAsia="Times New Roman" w:hAnsi="Calibri" w:cs="Times New Roman"/>
        </w:rPr>
        <w:t xml:space="preserve">offer. We will have additional paperwork for you to complete prior to the beginning of the </w:t>
      </w:r>
      <w:r w:rsidRPr="00DA6904">
        <w:rPr>
          <w:rFonts w:ascii="Calibri" w:eastAsia="Times New Roman" w:hAnsi="Calibri" w:cs="Times New Roman"/>
          <w:highlight w:val="yellow"/>
        </w:rPr>
        <w:t>[insert semester]</w:t>
      </w:r>
      <w:r w:rsidRPr="00D07B3D">
        <w:rPr>
          <w:rFonts w:ascii="Calibri" w:eastAsia="Times New Roman" w:hAnsi="Calibri" w:cs="Times New Roman"/>
        </w:rPr>
        <w:t xml:space="preserve"> semester in order to </w:t>
      </w:r>
      <w:r w:rsidR="009D5691">
        <w:rPr>
          <w:rFonts w:ascii="Calibri" w:eastAsia="Times New Roman" w:hAnsi="Calibri" w:cs="Times New Roman"/>
        </w:rPr>
        <w:t>finalize</w:t>
      </w:r>
      <w:r w:rsidR="009D5691" w:rsidRPr="00D07B3D">
        <w:rPr>
          <w:rFonts w:ascii="Calibri" w:eastAsia="Times New Roman" w:hAnsi="Calibri" w:cs="Times New Roman"/>
        </w:rPr>
        <w:t xml:space="preserve"> </w:t>
      </w:r>
      <w:r w:rsidRPr="00D07B3D">
        <w:rPr>
          <w:rFonts w:ascii="Calibri" w:eastAsia="Times New Roman" w:hAnsi="Calibri" w:cs="Times New Roman"/>
        </w:rPr>
        <w:t xml:space="preserve">your appointment. We will contact you after we have received this signed </w:t>
      </w:r>
      <w:r w:rsidR="003D1296">
        <w:rPr>
          <w:rFonts w:ascii="Calibri" w:eastAsia="Times New Roman" w:hAnsi="Calibri" w:cs="Times New Roman"/>
        </w:rPr>
        <w:t>Le</w:t>
      </w:r>
      <w:r w:rsidRPr="00D07B3D">
        <w:rPr>
          <w:rFonts w:ascii="Calibri" w:eastAsia="Times New Roman" w:hAnsi="Calibri" w:cs="Times New Roman"/>
        </w:rPr>
        <w:t xml:space="preserve">tter of </w:t>
      </w:r>
      <w:r w:rsidR="003D1296">
        <w:rPr>
          <w:rFonts w:ascii="Calibri" w:eastAsia="Times New Roman" w:hAnsi="Calibri" w:cs="Times New Roman"/>
        </w:rPr>
        <w:t>A</w:t>
      </w:r>
      <w:r w:rsidRPr="00D07B3D">
        <w:rPr>
          <w:rFonts w:ascii="Calibri" w:eastAsia="Times New Roman" w:hAnsi="Calibri" w:cs="Times New Roman"/>
        </w:rPr>
        <w:t xml:space="preserve">ppointment to schedule a meeting. Please do not hesitate to contact me at (352) </w:t>
      </w:r>
      <w:r w:rsidRPr="00D07B3D">
        <w:rPr>
          <w:rFonts w:ascii="Calibri" w:eastAsia="Times New Roman" w:hAnsi="Calibri" w:cs="Times New Roman"/>
          <w:highlight w:val="yellow"/>
        </w:rPr>
        <w:t>[insert phone number</w:t>
      </w:r>
      <w:r w:rsidRPr="00DA6904">
        <w:rPr>
          <w:rFonts w:ascii="Calibri" w:eastAsia="Times New Roman" w:hAnsi="Calibri" w:cs="Times New Roman"/>
          <w:highlight w:val="yellow"/>
        </w:rPr>
        <w:t>]</w:t>
      </w:r>
      <w:r w:rsidRPr="00D07B3D">
        <w:rPr>
          <w:rFonts w:ascii="Calibri" w:eastAsia="Times New Roman" w:hAnsi="Calibri" w:cs="Times New Roman"/>
        </w:rPr>
        <w:t xml:space="preserve"> or by e-mail at </w:t>
      </w:r>
      <w:r w:rsidRPr="00D07B3D">
        <w:rPr>
          <w:rFonts w:ascii="Calibri" w:eastAsia="Times New Roman" w:hAnsi="Calibri" w:cs="Times New Roman"/>
          <w:highlight w:val="yellow"/>
        </w:rPr>
        <w:t xml:space="preserve">[insert email </w:t>
      </w:r>
      <w:r w:rsidRPr="00DA6904">
        <w:rPr>
          <w:rFonts w:ascii="Calibri" w:eastAsia="Times New Roman" w:hAnsi="Calibri" w:cs="Times New Roman"/>
          <w:highlight w:val="yellow"/>
        </w:rPr>
        <w:t>address]</w:t>
      </w:r>
      <w:r w:rsidRPr="00D07B3D">
        <w:rPr>
          <w:rFonts w:ascii="Calibri" w:eastAsia="Times New Roman" w:hAnsi="Calibri" w:cs="Times New Roman"/>
        </w:rPr>
        <w:t xml:space="preserve"> if you have any questions about this letter.</w:t>
      </w:r>
    </w:p>
    <w:p w14:paraId="6BFB72A5" w14:textId="77777777" w:rsidR="0044374C" w:rsidRDefault="0044374C" w:rsidP="003B0DA0">
      <w:pPr>
        <w:spacing w:after="0" w:line="240" w:lineRule="auto"/>
        <w:rPr>
          <w:rFonts w:ascii="Calibri" w:eastAsia="Times New Roman" w:hAnsi="Calibri" w:cs="Times New Roman"/>
        </w:rPr>
      </w:pPr>
    </w:p>
    <w:p w14:paraId="1172C872" w14:textId="333AA5E8" w:rsidR="00D07B3D" w:rsidRP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rPr>
        <w:t>Sincerely,</w:t>
      </w:r>
    </w:p>
    <w:p w14:paraId="099DA0EA" w14:textId="77777777" w:rsidR="0044374C" w:rsidRDefault="0044374C" w:rsidP="003B0DA0">
      <w:pPr>
        <w:spacing w:after="0" w:line="240" w:lineRule="auto"/>
        <w:rPr>
          <w:rFonts w:ascii="Calibri" w:eastAsia="Times New Roman" w:hAnsi="Calibri" w:cs="Times New Roman"/>
        </w:rPr>
      </w:pPr>
    </w:p>
    <w:p w14:paraId="7B806D11" w14:textId="286A1B14" w:rsidR="00D07B3D" w:rsidRP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rPr>
        <w:t>Name</w:t>
      </w:r>
    </w:p>
    <w:p w14:paraId="08E51319" w14:textId="77777777" w:rsidR="00D07B3D" w:rsidRP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rPr>
        <w:t>Title</w:t>
      </w:r>
    </w:p>
    <w:p w14:paraId="571A6B8A" w14:textId="77777777" w:rsidR="00D07B3D" w:rsidRPr="00D07B3D" w:rsidRDefault="00D07B3D" w:rsidP="003B0DA0">
      <w:pPr>
        <w:spacing w:after="0" w:line="240" w:lineRule="auto"/>
        <w:rPr>
          <w:rFonts w:ascii="Calibri" w:eastAsia="Times New Roman" w:hAnsi="Calibri" w:cs="Times New Roman"/>
        </w:rPr>
      </w:pPr>
    </w:p>
    <w:p w14:paraId="2B9C7596" w14:textId="10B79780" w:rsidR="00D07B3D" w:rsidRPr="00D07B3D" w:rsidRDefault="00D07B3D" w:rsidP="003B0DA0">
      <w:pPr>
        <w:spacing w:after="0" w:line="240" w:lineRule="auto"/>
        <w:rPr>
          <w:rFonts w:ascii="Calibri" w:eastAsia="Times New Roman" w:hAnsi="Calibri" w:cs="Times New Roman"/>
        </w:rPr>
      </w:pPr>
      <w:r w:rsidRPr="0008298F">
        <w:rPr>
          <w:rFonts w:ascii="Calibri" w:eastAsia="Times New Roman" w:hAnsi="Calibri" w:cs="Times New Roman"/>
          <w:highlight w:val="yellow"/>
        </w:rPr>
        <w:t xml:space="preserve">Signature of </w:t>
      </w:r>
      <w:r w:rsidR="0008298F" w:rsidRPr="0008298F">
        <w:rPr>
          <w:rFonts w:ascii="Calibri" w:eastAsia="Times New Roman" w:hAnsi="Calibri" w:cs="Times New Roman"/>
          <w:highlight w:val="yellow"/>
        </w:rPr>
        <w:t>Supervisor</w:t>
      </w:r>
    </w:p>
    <w:p w14:paraId="6076C391" w14:textId="77777777" w:rsidR="0044374C" w:rsidRDefault="0044374C" w:rsidP="003B0DA0">
      <w:pPr>
        <w:spacing w:after="0" w:line="240" w:lineRule="auto"/>
        <w:rPr>
          <w:rFonts w:ascii="Calibri" w:eastAsia="Times New Roman" w:hAnsi="Calibri" w:cs="Times New Roman"/>
        </w:rPr>
      </w:pPr>
    </w:p>
    <w:p w14:paraId="2C57B6E9" w14:textId="7F32F1E4" w:rsidR="00D07B3D" w:rsidRP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rPr>
        <w:t>______________________________________</w:t>
      </w:r>
      <w:r w:rsidRPr="00D07B3D">
        <w:rPr>
          <w:rFonts w:ascii="Calibri" w:eastAsia="Times New Roman" w:hAnsi="Calibri" w:cs="Times New Roman"/>
        </w:rPr>
        <w:tab/>
      </w:r>
      <w:r w:rsidRPr="00D07B3D">
        <w:rPr>
          <w:rFonts w:ascii="Calibri" w:eastAsia="Times New Roman" w:hAnsi="Calibri" w:cs="Times New Roman"/>
        </w:rPr>
        <w:tab/>
        <w:t>_______________________________________</w:t>
      </w:r>
    </w:p>
    <w:p w14:paraId="68A01B35" w14:textId="31875828" w:rsidR="00D07B3D" w:rsidRDefault="00D07B3D" w:rsidP="003B0DA0">
      <w:pPr>
        <w:spacing w:after="0" w:line="240" w:lineRule="auto"/>
        <w:rPr>
          <w:rFonts w:ascii="Calibri" w:eastAsia="Times New Roman" w:hAnsi="Calibri" w:cs="Times New Roman"/>
        </w:rPr>
      </w:pPr>
      <w:r w:rsidRPr="00D07B3D">
        <w:rPr>
          <w:rFonts w:ascii="Calibri" w:eastAsia="Times New Roman" w:hAnsi="Calibri" w:cs="Times New Roman"/>
          <w:highlight w:val="yellow"/>
        </w:rPr>
        <w:t>Employee</w:t>
      </w:r>
      <w:r w:rsidR="0070173D">
        <w:rPr>
          <w:rFonts w:ascii="Calibri" w:eastAsia="Times New Roman" w:hAnsi="Calibri" w:cs="Times New Roman"/>
          <w:highlight w:val="yellow"/>
        </w:rPr>
        <w:t xml:space="preserve"> Name</w:t>
      </w:r>
      <w:r w:rsidRPr="00D07B3D">
        <w:rPr>
          <w:rFonts w:ascii="Calibri" w:eastAsia="Times New Roman" w:hAnsi="Calibri" w:cs="Times New Roman"/>
          <w:highlight w:val="yellow"/>
        </w:rPr>
        <w:t>:</w:t>
      </w:r>
      <w:r w:rsidRPr="00D07B3D">
        <w:rPr>
          <w:rFonts w:ascii="Calibri" w:eastAsia="Times New Roman" w:hAnsi="Calibri" w:cs="Times New Roman"/>
        </w:rPr>
        <w:tab/>
      </w:r>
      <w:r w:rsidRPr="00D07B3D">
        <w:rPr>
          <w:rFonts w:ascii="Calibri" w:eastAsia="Times New Roman" w:hAnsi="Calibri" w:cs="Times New Roman"/>
        </w:rPr>
        <w:tab/>
        <w:t xml:space="preserve">       Date</w:t>
      </w:r>
      <w:r w:rsidRPr="00D07B3D">
        <w:rPr>
          <w:rFonts w:ascii="Calibri" w:eastAsia="Times New Roman" w:hAnsi="Calibri" w:cs="Times New Roman"/>
        </w:rPr>
        <w:tab/>
      </w:r>
      <w:r w:rsidRPr="00D07B3D">
        <w:rPr>
          <w:rFonts w:ascii="Calibri" w:eastAsia="Times New Roman" w:hAnsi="Calibri" w:cs="Times New Roman"/>
        </w:rPr>
        <w:tab/>
      </w:r>
      <w:r w:rsidRPr="00D07B3D">
        <w:rPr>
          <w:rFonts w:ascii="Calibri" w:eastAsia="Times New Roman" w:hAnsi="Calibri" w:cs="Times New Roman"/>
          <w:highlight w:val="yellow"/>
        </w:rPr>
        <w:t>Supervisor</w:t>
      </w:r>
      <w:r w:rsidR="0070173D">
        <w:rPr>
          <w:rFonts w:ascii="Calibri" w:eastAsia="Times New Roman" w:hAnsi="Calibri" w:cs="Times New Roman"/>
          <w:highlight w:val="yellow"/>
        </w:rPr>
        <w:t xml:space="preserve"> Name</w:t>
      </w:r>
      <w:r w:rsidRPr="00D07B3D">
        <w:rPr>
          <w:rFonts w:ascii="Calibri" w:eastAsia="Times New Roman" w:hAnsi="Calibri" w:cs="Times New Roman"/>
          <w:highlight w:val="yellow"/>
        </w:rPr>
        <w:t>:</w:t>
      </w:r>
      <w:r w:rsidR="0044374C">
        <w:rPr>
          <w:rFonts w:ascii="Calibri" w:eastAsia="Times New Roman" w:hAnsi="Calibri" w:cs="Times New Roman"/>
        </w:rPr>
        <w:tab/>
      </w:r>
      <w:r w:rsidR="0044374C">
        <w:rPr>
          <w:rFonts w:ascii="Calibri" w:eastAsia="Times New Roman" w:hAnsi="Calibri" w:cs="Times New Roman"/>
        </w:rPr>
        <w:tab/>
      </w:r>
      <w:r w:rsidR="0044374C">
        <w:rPr>
          <w:rFonts w:ascii="Calibri" w:eastAsia="Times New Roman" w:hAnsi="Calibri" w:cs="Times New Roman"/>
        </w:rPr>
        <w:tab/>
        <w:t>Date</w:t>
      </w:r>
    </w:p>
    <w:p w14:paraId="2DB34925" w14:textId="77777777" w:rsidR="005C00A0" w:rsidRDefault="005C00A0" w:rsidP="003B0DA0">
      <w:pPr>
        <w:spacing w:after="0" w:line="240" w:lineRule="auto"/>
        <w:rPr>
          <w:rFonts w:ascii="Calibri" w:eastAsia="Times New Roman" w:hAnsi="Calibri" w:cs="Times New Roman"/>
        </w:rPr>
      </w:pPr>
    </w:p>
    <w:p w14:paraId="428C3577" w14:textId="77777777" w:rsidR="00D464D5" w:rsidRDefault="00D464D5" w:rsidP="003B0DA0">
      <w:pPr>
        <w:spacing w:after="0" w:line="240" w:lineRule="auto"/>
        <w:rPr>
          <w:b/>
          <w:color w:val="2F5496" w:themeColor="accent5" w:themeShade="BF"/>
          <w:sz w:val="28"/>
          <w:szCs w:val="28"/>
        </w:rPr>
      </w:pPr>
    </w:p>
    <w:p w14:paraId="51CD2F8E" w14:textId="77777777" w:rsidR="00D464D5" w:rsidRDefault="00D464D5" w:rsidP="003B0DA0">
      <w:pPr>
        <w:spacing w:after="0" w:line="240" w:lineRule="auto"/>
        <w:rPr>
          <w:b/>
          <w:color w:val="2F5496" w:themeColor="accent5" w:themeShade="BF"/>
          <w:sz w:val="28"/>
          <w:szCs w:val="28"/>
        </w:rPr>
      </w:pPr>
    </w:p>
    <w:p w14:paraId="4EE84340" w14:textId="77777777" w:rsidR="00D464D5" w:rsidRDefault="00D464D5" w:rsidP="003B0DA0">
      <w:pPr>
        <w:spacing w:after="0" w:line="240" w:lineRule="auto"/>
        <w:rPr>
          <w:b/>
          <w:color w:val="2F5496" w:themeColor="accent5" w:themeShade="BF"/>
          <w:sz w:val="28"/>
          <w:szCs w:val="28"/>
        </w:rPr>
      </w:pPr>
    </w:p>
    <w:p w14:paraId="33B3D64D" w14:textId="77777777" w:rsidR="00D464D5" w:rsidRDefault="00D464D5" w:rsidP="003B0DA0">
      <w:pPr>
        <w:spacing w:after="0" w:line="240" w:lineRule="auto"/>
        <w:rPr>
          <w:b/>
          <w:color w:val="2F5496" w:themeColor="accent5" w:themeShade="BF"/>
          <w:sz w:val="28"/>
          <w:szCs w:val="28"/>
        </w:rPr>
      </w:pPr>
    </w:p>
    <w:p w14:paraId="1894BE1E" w14:textId="77777777" w:rsidR="00D464D5" w:rsidRDefault="00D464D5" w:rsidP="003B0DA0">
      <w:pPr>
        <w:spacing w:after="0" w:line="240" w:lineRule="auto"/>
        <w:rPr>
          <w:b/>
          <w:color w:val="2F5496" w:themeColor="accent5" w:themeShade="BF"/>
          <w:sz w:val="28"/>
          <w:szCs w:val="28"/>
        </w:rPr>
      </w:pPr>
    </w:p>
    <w:p w14:paraId="5E0BFE94" w14:textId="77777777" w:rsidR="00D464D5" w:rsidRDefault="00D464D5" w:rsidP="003B0DA0">
      <w:pPr>
        <w:spacing w:after="0" w:line="240" w:lineRule="auto"/>
        <w:rPr>
          <w:b/>
          <w:color w:val="2F5496" w:themeColor="accent5" w:themeShade="BF"/>
          <w:sz w:val="28"/>
          <w:szCs w:val="28"/>
        </w:rPr>
      </w:pPr>
    </w:p>
    <w:p w14:paraId="60112B5F" w14:textId="77777777" w:rsidR="00D464D5" w:rsidRDefault="00D464D5" w:rsidP="003B0DA0">
      <w:pPr>
        <w:spacing w:after="0" w:line="240" w:lineRule="auto"/>
        <w:rPr>
          <w:b/>
          <w:color w:val="2F5496" w:themeColor="accent5" w:themeShade="BF"/>
          <w:sz w:val="28"/>
          <w:szCs w:val="28"/>
        </w:rPr>
      </w:pPr>
    </w:p>
    <w:p w14:paraId="2C90DFC7" w14:textId="77777777" w:rsidR="00D464D5" w:rsidRDefault="00D464D5" w:rsidP="003B0DA0">
      <w:pPr>
        <w:spacing w:after="0" w:line="240" w:lineRule="auto"/>
        <w:rPr>
          <w:b/>
          <w:color w:val="2F5496" w:themeColor="accent5" w:themeShade="BF"/>
          <w:sz w:val="28"/>
          <w:szCs w:val="28"/>
        </w:rPr>
      </w:pPr>
    </w:p>
    <w:p w14:paraId="1F5D60FA" w14:textId="77777777" w:rsidR="00D464D5" w:rsidRDefault="00D464D5" w:rsidP="003B0DA0">
      <w:pPr>
        <w:spacing w:after="0" w:line="240" w:lineRule="auto"/>
        <w:rPr>
          <w:b/>
          <w:color w:val="2F5496" w:themeColor="accent5" w:themeShade="BF"/>
          <w:sz w:val="28"/>
          <w:szCs w:val="28"/>
        </w:rPr>
      </w:pPr>
    </w:p>
    <w:p w14:paraId="23A31EE6" w14:textId="77777777" w:rsidR="00D464D5" w:rsidRDefault="00D464D5" w:rsidP="003B0DA0">
      <w:pPr>
        <w:spacing w:after="0" w:line="240" w:lineRule="auto"/>
        <w:rPr>
          <w:b/>
          <w:color w:val="2F5496" w:themeColor="accent5" w:themeShade="BF"/>
          <w:sz w:val="28"/>
          <w:szCs w:val="28"/>
        </w:rPr>
      </w:pPr>
    </w:p>
    <w:p w14:paraId="46AB677E" w14:textId="77777777" w:rsidR="00D464D5" w:rsidRDefault="00D464D5" w:rsidP="003B0DA0">
      <w:pPr>
        <w:spacing w:after="0" w:line="240" w:lineRule="auto"/>
        <w:rPr>
          <w:b/>
          <w:color w:val="2F5496" w:themeColor="accent5" w:themeShade="BF"/>
          <w:sz w:val="28"/>
          <w:szCs w:val="28"/>
        </w:rPr>
      </w:pPr>
    </w:p>
    <w:p w14:paraId="09CD4093" w14:textId="77777777" w:rsidR="00D464D5" w:rsidRDefault="00D464D5" w:rsidP="003B0DA0">
      <w:pPr>
        <w:spacing w:after="0" w:line="240" w:lineRule="auto"/>
        <w:rPr>
          <w:b/>
          <w:color w:val="2F5496" w:themeColor="accent5" w:themeShade="BF"/>
          <w:sz w:val="28"/>
          <w:szCs w:val="28"/>
        </w:rPr>
      </w:pPr>
    </w:p>
    <w:p w14:paraId="1B86FC1E" w14:textId="77777777" w:rsidR="00D464D5" w:rsidRDefault="00D464D5" w:rsidP="003B0DA0">
      <w:pPr>
        <w:spacing w:after="0" w:line="240" w:lineRule="auto"/>
        <w:rPr>
          <w:b/>
          <w:color w:val="2F5496" w:themeColor="accent5" w:themeShade="BF"/>
          <w:sz w:val="28"/>
          <w:szCs w:val="28"/>
        </w:rPr>
      </w:pPr>
    </w:p>
    <w:p w14:paraId="1BE7611D" w14:textId="22330D03" w:rsidR="00D07B3D" w:rsidRPr="00523F62" w:rsidRDefault="00D07B3D" w:rsidP="003B0DA0">
      <w:pPr>
        <w:spacing w:after="0" w:line="240" w:lineRule="auto"/>
        <w:rPr>
          <w:b/>
          <w:color w:val="2F5496" w:themeColor="accent5" w:themeShade="BF"/>
          <w:sz w:val="28"/>
          <w:szCs w:val="28"/>
        </w:rPr>
      </w:pPr>
      <w:r>
        <w:rPr>
          <w:b/>
          <w:color w:val="2F5496" w:themeColor="accent5" w:themeShade="BF"/>
          <w:sz w:val="28"/>
          <w:szCs w:val="28"/>
        </w:rPr>
        <w:t>Administrative Information</w:t>
      </w:r>
      <w:r w:rsidR="008C71AD">
        <w:rPr>
          <w:b/>
          <w:color w:val="2F5496" w:themeColor="accent5" w:themeShade="BF"/>
          <w:sz w:val="28"/>
          <w:szCs w:val="28"/>
        </w:rPr>
        <w:t xml:space="preserve"> </w:t>
      </w:r>
      <w:r w:rsidR="0044374C">
        <w:rPr>
          <w:b/>
          <w:color w:val="2F5496" w:themeColor="accent5" w:themeShade="BF"/>
          <w:sz w:val="28"/>
          <w:szCs w:val="28"/>
        </w:rPr>
        <w:t>Summary</w:t>
      </w:r>
    </w:p>
    <w:tbl>
      <w:tblPr>
        <w:tblStyle w:val="TableGrid"/>
        <w:tblW w:w="0" w:type="auto"/>
        <w:tblLook w:val="04A0" w:firstRow="1" w:lastRow="0" w:firstColumn="1" w:lastColumn="0" w:noHBand="0" w:noVBand="1"/>
      </w:tblPr>
      <w:tblGrid>
        <w:gridCol w:w="2965"/>
        <w:gridCol w:w="7249"/>
      </w:tblGrid>
      <w:tr w:rsidR="00D07B3D" w14:paraId="1A639727" w14:textId="77777777" w:rsidTr="0071585E">
        <w:tc>
          <w:tcPr>
            <w:tcW w:w="2965" w:type="dxa"/>
          </w:tcPr>
          <w:p w14:paraId="168561BD" w14:textId="77777777" w:rsidR="00D07B3D" w:rsidRPr="00F319A5" w:rsidRDefault="00D07B3D" w:rsidP="003B0DA0">
            <w:pPr>
              <w:rPr>
                <w:b/>
                <w:highlight w:val="yellow"/>
              </w:rPr>
            </w:pPr>
            <w:r w:rsidRPr="005F3F4D">
              <w:rPr>
                <w:b/>
                <w:highlight w:val="yellow"/>
              </w:rPr>
              <w:t>Date:</w:t>
            </w:r>
          </w:p>
        </w:tc>
        <w:tc>
          <w:tcPr>
            <w:tcW w:w="7249" w:type="dxa"/>
          </w:tcPr>
          <w:p w14:paraId="16035F16" w14:textId="2DBFB325" w:rsidR="00D07B3D" w:rsidRPr="00B715C3" w:rsidRDefault="0070173D" w:rsidP="003B0DA0">
            <w:r w:rsidRPr="00B715C3">
              <w:t>Enter e</w:t>
            </w:r>
            <w:r w:rsidR="00D07B3D" w:rsidRPr="00B715C3">
              <w:t xml:space="preserve">ffective </w:t>
            </w:r>
            <w:r w:rsidRPr="00B715C3">
              <w:t>d</w:t>
            </w:r>
            <w:r w:rsidR="00D07B3D" w:rsidRPr="00B715C3">
              <w:t xml:space="preserve">ate of </w:t>
            </w:r>
            <w:r w:rsidRPr="00B715C3">
              <w:t>a</w:t>
            </w:r>
            <w:r w:rsidR="00D07B3D" w:rsidRPr="00B715C3">
              <w:t>ppointment</w:t>
            </w:r>
          </w:p>
        </w:tc>
      </w:tr>
      <w:tr w:rsidR="00D07B3D" w14:paraId="4F3AFFFB" w14:textId="77777777" w:rsidTr="0071585E">
        <w:tc>
          <w:tcPr>
            <w:tcW w:w="2965" w:type="dxa"/>
          </w:tcPr>
          <w:p w14:paraId="79AA6392" w14:textId="77777777" w:rsidR="00D07B3D" w:rsidRPr="00F319A5" w:rsidRDefault="00D07B3D" w:rsidP="003B0DA0">
            <w:pPr>
              <w:rPr>
                <w:b/>
                <w:highlight w:val="yellow"/>
              </w:rPr>
            </w:pPr>
            <w:r w:rsidRPr="005F3F4D">
              <w:rPr>
                <w:b/>
                <w:highlight w:val="yellow"/>
              </w:rPr>
              <w:t>Name:</w:t>
            </w:r>
          </w:p>
        </w:tc>
        <w:tc>
          <w:tcPr>
            <w:tcW w:w="7249" w:type="dxa"/>
          </w:tcPr>
          <w:p w14:paraId="18BABEEB" w14:textId="33F94F9F" w:rsidR="00D07B3D" w:rsidRPr="00B715C3" w:rsidRDefault="0070173D" w:rsidP="003B0DA0">
            <w:r w:rsidRPr="00B715C3">
              <w:t>Enter n</w:t>
            </w:r>
            <w:r w:rsidR="00D07B3D" w:rsidRPr="00B715C3">
              <w:t xml:space="preserve">ame of new graduate assistant </w:t>
            </w:r>
          </w:p>
        </w:tc>
      </w:tr>
      <w:tr w:rsidR="00D07B3D" w14:paraId="378FC0CC" w14:textId="77777777" w:rsidTr="0071585E">
        <w:tc>
          <w:tcPr>
            <w:tcW w:w="2965" w:type="dxa"/>
          </w:tcPr>
          <w:p w14:paraId="257B2C62" w14:textId="77777777" w:rsidR="00D07B3D" w:rsidRPr="00F319A5" w:rsidRDefault="00D07B3D" w:rsidP="003B0DA0">
            <w:pPr>
              <w:rPr>
                <w:b/>
                <w:highlight w:val="yellow"/>
              </w:rPr>
            </w:pPr>
            <w:r w:rsidRPr="005F3F4D">
              <w:rPr>
                <w:b/>
                <w:highlight w:val="yellow"/>
              </w:rPr>
              <w:t>UFID:</w:t>
            </w:r>
          </w:p>
        </w:tc>
        <w:tc>
          <w:tcPr>
            <w:tcW w:w="7249" w:type="dxa"/>
          </w:tcPr>
          <w:p w14:paraId="01626A2C" w14:textId="6C473149" w:rsidR="00D07B3D" w:rsidRPr="00B715C3" w:rsidRDefault="0070173D" w:rsidP="003B0DA0">
            <w:r w:rsidRPr="00B715C3">
              <w:t xml:space="preserve">Enter UFID number </w:t>
            </w:r>
          </w:p>
        </w:tc>
      </w:tr>
      <w:tr w:rsidR="00D07B3D" w14:paraId="791948D9" w14:textId="77777777" w:rsidTr="0071585E">
        <w:tc>
          <w:tcPr>
            <w:tcW w:w="2965" w:type="dxa"/>
          </w:tcPr>
          <w:p w14:paraId="20E42F66" w14:textId="77777777" w:rsidR="00D07B3D" w:rsidRPr="00F319A5" w:rsidRDefault="00D07B3D" w:rsidP="003B0DA0">
            <w:pPr>
              <w:rPr>
                <w:b/>
                <w:highlight w:val="yellow"/>
              </w:rPr>
            </w:pPr>
            <w:r>
              <w:rPr>
                <w:b/>
                <w:highlight w:val="yellow"/>
              </w:rPr>
              <w:t>Classification T</w:t>
            </w:r>
            <w:r w:rsidRPr="005F3F4D">
              <w:rPr>
                <w:b/>
                <w:highlight w:val="yellow"/>
              </w:rPr>
              <w:t>itle:</w:t>
            </w:r>
          </w:p>
        </w:tc>
        <w:tc>
          <w:tcPr>
            <w:tcW w:w="7249" w:type="dxa"/>
          </w:tcPr>
          <w:p w14:paraId="6CFB2076" w14:textId="77777777" w:rsidR="00D07B3D" w:rsidRPr="00B715C3" w:rsidRDefault="00D07B3D" w:rsidP="003B0DA0">
            <w:r w:rsidRPr="00B715C3">
              <w:t>Select GA-T / GA-R / GA-G</w:t>
            </w:r>
          </w:p>
        </w:tc>
      </w:tr>
      <w:tr w:rsidR="00D07B3D" w14:paraId="6B8CB5FE" w14:textId="77777777" w:rsidTr="0071585E">
        <w:tc>
          <w:tcPr>
            <w:tcW w:w="2965" w:type="dxa"/>
          </w:tcPr>
          <w:p w14:paraId="5A0CA1F2" w14:textId="77777777" w:rsidR="00D07B3D" w:rsidRPr="00F319A5" w:rsidRDefault="00D07B3D" w:rsidP="003B0DA0">
            <w:pPr>
              <w:rPr>
                <w:b/>
                <w:highlight w:val="yellow"/>
              </w:rPr>
            </w:pPr>
            <w:r w:rsidRPr="005F3F4D">
              <w:rPr>
                <w:b/>
                <w:highlight w:val="yellow"/>
              </w:rPr>
              <w:t>Department/Unit:</w:t>
            </w:r>
          </w:p>
        </w:tc>
        <w:tc>
          <w:tcPr>
            <w:tcW w:w="7249" w:type="dxa"/>
          </w:tcPr>
          <w:p w14:paraId="31AD9728" w14:textId="40072623" w:rsidR="00D07B3D" w:rsidRPr="00B715C3" w:rsidRDefault="0070173D" w:rsidP="003B0DA0">
            <w:r w:rsidRPr="00B715C3">
              <w:t xml:space="preserve">Enter </w:t>
            </w:r>
            <w:r w:rsidR="003F30B3" w:rsidRPr="00B715C3">
              <w:t>h</w:t>
            </w:r>
            <w:r w:rsidRPr="00B715C3">
              <w:t xml:space="preserve">iring </w:t>
            </w:r>
            <w:r w:rsidR="003F30B3" w:rsidRPr="00B715C3">
              <w:t>d</w:t>
            </w:r>
            <w:r w:rsidRPr="00B715C3">
              <w:t xml:space="preserve">epartment </w:t>
            </w:r>
            <w:r w:rsidR="003F30B3" w:rsidRPr="00B715C3">
              <w:t>name</w:t>
            </w:r>
          </w:p>
        </w:tc>
      </w:tr>
      <w:tr w:rsidR="00D07B3D" w14:paraId="1ACDCB6D" w14:textId="77777777" w:rsidTr="0071585E">
        <w:tc>
          <w:tcPr>
            <w:tcW w:w="2965" w:type="dxa"/>
          </w:tcPr>
          <w:p w14:paraId="102EB0A9" w14:textId="77777777" w:rsidR="00D07B3D" w:rsidRDefault="00D07B3D" w:rsidP="003B0DA0">
            <w:r w:rsidRPr="005F3F4D">
              <w:rPr>
                <w:b/>
                <w:highlight w:val="yellow"/>
              </w:rPr>
              <w:t>FTE:</w:t>
            </w:r>
          </w:p>
        </w:tc>
        <w:tc>
          <w:tcPr>
            <w:tcW w:w="7249" w:type="dxa"/>
          </w:tcPr>
          <w:p w14:paraId="6A3BFFB6" w14:textId="6094B793" w:rsidR="00D07B3D" w:rsidRPr="00B715C3" w:rsidRDefault="00D07B3D" w:rsidP="003B0DA0">
            <w:pPr>
              <w:rPr>
                <w:bCs/>
              </w:rPr>
            </w:pPr>
            <w:r w:rsidRPr="00B715C3">
              <w:rPr>
                <w:bCs/>
              </w:rPr>
              <w:t>If FTE is under .25 or over .74</w:t>
            </w:r>
            <w:r w:rsidR="00F83FD4" w:rsidRPr="00B715C3">
              <w:rPr>
                <w:bCs/>
              </w:rPr>
              <w:t xml:space="preserve">, </w:t>
            </w:r>
            <w:r w:rsidR="00F83FD4" w:rsidRPr="001A4D20">
              <w:rPr>
                <w:bCs/>
              </w:rPr>
              <w:t xml:space="preserve">submit petition </w:t>
            </w:r>
            <w:r w:rsidRPr="001A4D20">
              <w:rPr>
                <w:bCs/>
              </w:rPr>
              <w:t>to the Graduate School</w:t>
            </w:r>
            <w:r w:rsidR="00B5112A" w:rsidRPr="001A4D20">
              <w:t>:</w:t>
            </w:r>
            <w:r w:rsidR="00B5112A">
              <w:rPr>
                <w:rStyle w:val="Hyperlink"/>
              </w:rPr>
              <w:t xml:space="preserve"> </w:t>
            </w:r>
            <w:hyperlink r:id="rId21" w:history="1">
              <w:r w:rsidR="00D6480D">
                <w:rPr>
                  <w:rStyle w:val="Hyperlink"/>
                  <w:rFonts w:ascii="Calibri" w:hAnsi="Calibri" w:cs="Calibri"/>
                </w:rPr>
                <w:t>https://graduateschool.ufl.edu/academics/petition/</w:t>
              </w:r>
            </w:hyperlink>
          </w:p>
        </w:tc>
      </w:tr>
      <w:tr w:rsidR="00D07B3D" w14:paraId="3D1FD94C" w14:textId="77777777" w:rsidTr="0071585E">
        <w:tc>
          <w:tcPr>
            <w:tcW w:w="2965" w:type="dxa"/>
          </w:tcPr>
          <w:p w14:paraId="6401D40F" w14:textId="77777777" w:rsidR="00D07B3D" w:rsidRPr="00B715C3" w:rsidRDefault="00D07B3D" w:rsidP="003B0DA0">
            <w:pPr>
              <w:rPr>
                <w:b/>
                <w:highlight w:val="yellow"/>
              </w:rPr>
            </w:pPr>
            <w:r w:rsidRPr="00B715C3">
              <w:rPr>
                <w:b/>
                <w:highlight w:val="yellow"/>
              </w:rPr>
              <w:t xml:space="preserve">Salary Plan: </w:t>
            </w:r>
          </w:p>
        </w:tc>
        <w:tc>
          <w:tcPr>
            <w:tcW w:w="7249" w:type="dxa"/>
          </w:tcPr>
          <w:p w14:paraId="35313DE2" w14:textId="1F618720" w:rsidR="00D07B3D" w:rsidRPr="00B715C3" w:rsidRDefault="003F30B3" w:rsidP="003B0DA0">
            <w:pPr>
              <w:rPr>
                <w:bCs/>
              </w:rPr>
            </w:pPr>
            <w:r w:rsidRPr="00B715C3">
              <w:rPr>
                <w:bCs/>
              </w:rPr>
              <w:t>GA12</w:t>
            </w:r>
          </w:p>
        </w:tc>
      </w:tr>
      <w:tr w:rsidR="00D07B3D" w14:paraId="51C3F3A0" w14:textId="77777777" w:rsidTr="0071585E">
        <w:tc>
          <w:tcPr>
            <w:tcW w:w="2965" w:type="dxa"/>
          </w:tcPr>
          <w:p w14:paraId="09E01C6B" w14:textId="77777777" w:rsidR="00D07B3D" w:rsidRPr="00330EB7" w:rsidRDefault="00D07B3D" w:rsidP="003B0DA0">
            <w:pPr>
              <w:rPr>
                <w:b/>
                <w:highlight w:val="yellow"/>
              </w:rPr>
            </w:pPr>
            <w:r w:rsidRPr="005F3F4D">
              <w:rPr>
                <w:b/>
                <w:highlight w:val="yellow"/>
              </w:rPr>
              <w:t>Bi</w:t>
            </w:r>
            <w:r>
              <w:rPr>
                <w:b/>
                <w:highlight w:val="yellow"/>
              </w:rPr>
              <w:t>-</w:t>
            </w:r>
            <w:r w:rsidRPr="005F3F4D">
              <w:rPr>
                <w:b/>
                <w:highlight w:val="yellow"/>
              </w:rPr>
              <w:t>Weekly Rate of Pay:</w:t>
            </w:r>
          </w:p>
        </w:tc>
        <w:tc>
          <w:tcPr>
            <w:tcW w:w="7249" w:type="dxa"/>
          </w:tcPr>
          <w:p w14:paraId="75AEE63F" w14:textId="204DD540" w:rsidR="00D07B3D" w:rsidRPr="00B715C3" w:rsidRDefault="003F30B3" w:rsidP="003B0DA0">
            <w:pPr>
              <w:rPr>
                <w:bCs/>
              </w:rPr>
            </w:pPr>
            <w:r w:rsidRPr="00B715C3">
              <w:rPr>
                <w:bCs/>
              </w:rPr>
              <w:t>Bi-weekly rate is annual pay divided by 26.1 (12-month)</w:t>
            </w:r>
          </w:p>
        </w:tc>
      </w:tr>
      <w:tr w:rsidR="00D07B3D" w14:paraId="463113CF" w14:textId="77777777" w:rsidTr="0071585E">
        <w:tc>
          <w:tcPr>
            <w:tcW w:w="2965" w:type="dxa"/>
          </w:tcPr>
          <w:p w14:paraId="65661AF6" w14:textId="77777777" w:rsidR="00D07B3D" w:rsidRPr="005F3F4D" w:rsidRDefault="00D07B3D" w:rsidP="003B0DA0">
            <w:pPr>
              <w:rPr>
                <w:b/>
                <w:highlight w:val="yellow"/>
              </w:rPr>
            </w:pPr>
            <w:r w:rsidRPr="005F3F4D">
              <w:rPr>
                <w:b/>
                <w:highlight w:val="yellow"/>
              </w:rPr>
              <w:t>Annual</w:t>
            </w:r>
            <w:r>
              <w:rPr>
                <w:b/>
                <w:highlight w:val="yellow"/>
              </w:rPr>
              <w:t xml:space="preserve"> </w:t>
            </w:r>
            <w:r w:rsidRPr="005F3F4D">
              <w:rPr>
                <w:b/>
                <w:highlight w:val="yellow"/>
              </w:rPr>
              <w:t>Rate of Pay:</w:t>
            </w:r>
          </w:p>
        </w:tc>
        <w:tc>
          <w:tcPr>
            <w:tcW w:w="7249" w:type="dxa"/>
          </w:tcPr>
          <w:p w14:paraId="19254768" w14:textId="77777777" w:rsidR="00D07B3D" w:rsidRPr="00B715C3" w:rsidRDefault="00D07B3D" w:rsidP="003B0DA0">
            <w:pPr>
              <w:rPr>
                <w:bCs/>
              </w:rPr>
            </w:pPr>
            <w:r w:rsidRPr="00B715C3">
              <w:rPr>
                <w:bCs/>
              </w:rPr>
              <w:t>Multiply bi-weekly amount by 26.1 pay periods</w:t>
            </w:r>
          </w:p>
        </w:tc>
      </w:tr>
      <w:tr w:rsidR="00D07B3D" w14:paraId="7F6DF58B" w14:textId="77777777" w:rsidTr="0071585E">
        <w:tc>
          <w:tcPr>
            <w:tcW w:w="2965" w:type="dxa"/>
          </w:tcPr>
          <w:p w14:paraId="5F075A84" w14:textId="1178BA67" w:rsidR="00D07B3D" w:rsidRPr="00330EB7" w:rsidRDefault="003F30B3" w:rsidP="003B0DA0">
            <w:pPr>
              <w:rPr>
                <w:b/>
                <w:highlight w:val="yellow"/>
              </w:rPr>
            </w:pPr>
            <w:r>
              <w:rPr>
                <w:b/>
                <w:highlight w:val="yellow"/>
              </w:rPr>
              <w:t>B</w:t>
            </w:r>
            <w:r w:rsidR="00D07B3D" w:rsidRPr="005F3F4D">
              <w:rPr>
                <w:b/>
                <w:highlight w:val="yellow"/>
              </w:rPr>
              <w:t>egin Date:</w:t>
            </w:r>
            <w:r w:rsidR="00D07B3D">
              <w:rPr>
                <w:b/>
                <w:highlight w:val="yellow"/>
              </w:rPr>
              <w:t xml:space="preserve"> </w:t>
            </w:r>
          </w:p>
        </w:tc>
        <w:tc>
          <w:tcPr>
            <w:tcW w:w="7249" w:type="dxa"/>
          </w:tcPr>
          <w:p w14:paraId="38285C69" w14:textId="26B550B2" w:rsidR="00D07B3D" w:rsidRPr="00B715C3" w:rsidRDefault="00F83FD4" w:rsidP="003B0DA0">
            <w:pPr>
              <w:rPr>
                <w:bCs/>
              </w:rPr>
            </w:pPr>
            <w:r w:rsidRPr="00B715C3">
              <w:rPr>
                <w:bCs/>
              </w:rPr>
              <w:t xml:space="preserve">Enter date that matches </w:t>
            </w:r>
            <w:r w:rsidR="00260FAF" w:rsidRPr="00B715C3">
              <w:rPr>
                <w:bCs/>
              </w:rPr>
              <w:t>start date of academic semester</w:t>
            </w:r>
          </w:p>
        </w:tc>
      </w:tr>
      <w:tr w:rsidR="00260FAF" w14:paraId="141823DE" w14:textId="77777777" w:rsidTr="0071585E">
        <w:tc>
          <w:tcPr>
            <w:tcW w:w="2965" w:type="dxa"/>
          </w:tcPr>
          <w:p w14:paraId="3871C7B0" w14:textId="77777777" w:rsidR="00260FAF" w:rsidRPr="005F3F4D" w:rsidRDefault="00260FAF" w:rsidP="003B0DA0">
            <w:pPr>
              <w:rPr>
                <w:b/>
                <w:highlight w:val="yellow"/>
              </w:rPr>
            </w:pPr>
            <w:r w:rsidRPr="005F3F4D">
              <w:rPr>
                <w:b/>
                <w:highlight w:val="yellow"/>
              </w:rPr>
              <w:t>End Date:</w:t>
            </w:r>
          </w:p>
        </w:tc>
        <w:tc>
          <w:tcPr>
            <w:tcW w:w="7249" w:type="dxa"/>
          </w:tcPr>
          <w:p w14:paraId="00067DE3" w14:textId="1AC4C532" w:rsidR="00260FAF" w:rsidRPr="00B715C3" w:rsidRDefault="00260FAF" w:rsidP="003B0DA0">
            <w:pPr>
              <w:rPr>
                <w:bCs/>
              </w:rPr>
            </w:pPr>
            <w:r w:rsidRPr="00B715C3">
              <w:rPr>
                <w:bCs/>
              </w:rPr>
              <w:t>Enter date that matches end date of academic semester</w:t>
            </w:r>
          </w:p>
        </w:tc>
      </w:tr>
      <w:tr w:rsidR="00260FAF" w14:paraId="09B140B5" w14:textId="77777777" w:rsidTr="0071585E">
        <w:tc>
          <w:tcPr>
            <w:tcW w:w="2965" w:type="dxa"/>
          </w:tcPr>
          <w:p w14:paraId="7D24AA2D" w14:textId="77777777" w:rsidR="00260FAF" w:rsidRPr="005F3F4D" w:rsidRDefault="00260FAF" w:rsidP="003B0DA0">
            <w:pPr>
              <w:rPr>
                <w:b/>
                <w:highlight w:val="yellow"/>
              </w:rPr>
            </w:pPr>
            <w:r w:rsidRPr="005F3F4D">
              <w:rPr>
                <w:b/>
                <w:highlight w:val="yellow"/>
              </w:rPr>
              <w:t>Evaluation Date:</w:t>
            </w:r>
          </w:p>
        </w:tc>
        <w:tc>
          <w:tcPr>
            <w:tcW w:w="7249" w:type="dxa"/>
          </w:tcPr>
          <w:p w14:paraId="02A1867E" w14:textId="3CB19866" w:rsidR="00260FAF" w:rsidRPr="00B715C3" w:rsidRDefault="00260FAF" w:rsidP="003B0DA0">
            <w:pPr>
              <w:rPr>
                <w:bCs/>
              </w:rPr>
            </w:pPr>
            <w:r w:rsidRPr="00B715C3">
              <w:rPr>
                <w:bCs/>
              </w:rPr>
              <w:t>Enter date or month of evaluation</w:t>
            </w:r>
          </w:p>
        </w:tc>
      </w:tr>
      <w:tr w:rsidR="00260FAF" w14:paraId="043D0165" w14:textId="77777777" w:rsidTr="0071585E">
        <w:tc>
          <w:tcPr>
            <w:tcW w:w="2965" w:type="dxa"/>
          </w:tcPr>
          <w:p w14:paraId="700C0452" w14:textId="77777777" w:rsidR="00260FAF" w:rsidRPr="005276EA" w:rsidRDefault="00260FAF" w:rsidP="003B0DA0">
            <w:pPr>
              <w:rPr>
                <w:b/>
              </w:rPr>
            </w:pPr>
            <w:r w:rsidRPr="005F3F4D">
              <w:rPr>
                <w:b/>
                <w:highlight w:val="yellow"/>
              </w:rPr>
              <w:t>Special Conditions:</w:t>
            </w:r>
          </w:p>
        </w:tc>
        <w:tc>
          <w:tcPr>
            <w:tcW w:w="7249" w:type="dxa"/>
          </w:tcPr>
          <w:p w14:paraId="180EA0D6" w14:textId="77777777" w:rsidR="00260FAF" w:rsidRPr="00260FAF" w:rsidRDefault="00260FAF" w:rsidP="003B0DA0">
            <w:pPr>
              <w:rPr>
                <w:bCs/>
                <w:i/>
                <w:iCs/>
                <w:highlight w:val="green"/>
              </w:rPr>
            </w:pPr>
          </w:p>
        </w:tc>
      </w:tr>
    </w:tbl>
    <w:p w14:paraId="077B2FDA" w14:textId="77777777" w:rsidR="00D07B3D" w:rsidRPr="00D07B3D" w:rsidRDefault="00D07B3D" w:rsidP="003B0DA0">
      <w:pPr>
        <w:spacing w:after="0" w:line="240" w:lineRule="auto"/>
        <w:rPr>
          <w:rFonts w:ascii="Calibri" w:eastAsia="Times New Roman" w:hAnsi="Calibri" w:cs="Times New Roman"/>
        </w:rPr>
      </w:pPr>
    </w:p>
    <w:sectPr w:rsidR="00D07B3D" w:rsidRPr="00D07B3D" w:rsidSect="00D40D63">
      <w:type w:val="continuous"/>
      <w:pgSz w:w="12240" w:h="15840"/>
      <w:pgMar w:top="1008" w:right="1008"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AD42A" w14:textId="77777777" w:rsidR="008E3805" w:rsidRDefault="008E3805">
      <w:r>
        <w:separator/>
      </w:r>
    </w:p>
  </w:endnote>
  <w:endnote w:type="continuationSeparator" w:id="0">
    <w:p w14:paraId="3C6DE9FC" w14:textId="77777777" w:rsidR="008E3805" w:rsidRDefault="008E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14:paraId="6533733C" w14:textId="0EFD50B4" w:rsidR="009D4636" w:rsidRDefault="001A3228" w:rsidP="00D40D63">
        <w:pPr>
          <w:pStyle w:val="Footer"/>
          <w:jc w:val="right"/>
        </w:pPr>
        <w:r>
          <w:fldChar w:fldCharType="begin"/>
        </w:r>
        <w:r>
          <w:instrText xml:space="preserve"> DATE \@ "MMMM d, yyyy" </w:instrText>
        </w:r>
        <w:r>
          <w:fldChar w:fldCharType="separate"/>
        </w:r>
        <w:r w:rsidR="00FC26CC">
          <w:rPr>
            <w:noProof/>
          </w:rPr>
          <w:t>April 21,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A6EC6" w14:textId="77777777" w:rsidR="008E3805" w:rsidRDefault="008E3805">
      <w:r>
        <w:separator/>
      </w:r>
    </w:p>
  </w:footnote>
  <w:footnote w:type="continuationSeparator" w:id="0">
    <w:p w14:paraId="55B7AE2F" w14:textId="77777777" w:rsidR="008E3805" w:rsidRDefault="008E3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CF1" w14:textId="5D17C1D4" w:rsidR="31E4AE9D" w:rsidRDefault="00C26E99" w:rsidP="31E4AE9D">
    <w:pPr>
      <w:pStyle w:val="Header"/>
    </w:pPr>
    <w:r w:rsidRPr="00046B10">
      <w:rPr>
        <w:noProof/>
      </w:rPr>
      <w:drawing>
        <wp:anchor distT="0" distB="0" distL="114300" distR="114300" simplePos="0" relativeHeight="251659264" behindDoc="0" locked="0" layoutInCell="1" allowOverlap="0" wp14:anchorId="691762CA" wp14:editId="4FB71557">
          <wp:simplePos x="0" y="0"/>
          <wp:positionH relativeFrom="margin">
            <wp:posOffset>2044065</wp:posOffset>
          </wp:positionH>
          <wp:positionV relativeFrom="paragraph">
            <wp:posOffset>508635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7373D960">
              <wp:simplePos x="0" y="0"/>
              <wp:positionH relativeFrom="margin">
                <wp:align>center</wp:align>
              </wp:positionH>
              <wp:positionV relativeFrom="paragraph">
                <wp:posOffset>-214312</wp:posOffset>
              </wp:positionV>
              <wp:extent cx="6200775" cy="6572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6200775" cy="65722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BB61B12" w14:textId="07790C28" w:rsidR="001A3228" w:rsidRPr="001F1915" w:rsidRDefault="00110EE5" w:rsidP="00C26E99">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Offer Letter Template</w:t>
                          </w:r>
                          <w:r w:rsidR="00355C7F">
                            <w:rPr>
                              <w:rFonts w:ascii="Aharoni" w:hAnsi="Aharoni" w:cs="Aharoni"/>
                              <w:b/>
                              <w:bCs/>
                              <w:color w:val="2E74B5" w:themeColor="accent1" w:themeShade="BF"/>
                              <w:sz w:val="40"/>
                              <w:szCs w:val="56"/>
                            </w:rPr>
                            <w:t>:</w:t>
                          </w:r>
                          <w:r w:rsidR="005438C7" w:rsidRPr="005438C7">
                            <w:rPr>
                              <w:rFonts w:ascii="Aharoni" w:hAnsi="Aharoni" w:cs="Aharoni"/>
                              <w:b/>
                              <w:bCs/>
                              <w:color w:val="2E74B5" w:themeColor="accent1" w:themeShade="BF"/>
                              <w:sz w:val="56"/>
                              <w:szCs w:val="56"/>
                            </w:rPr>
                            <w:t>12</w:t>
                          </w:r>
                          <w:r w:rsidR="005438C7">
                            <w:rPr>
                              <w:rFonts w:ascii="Aharoni" w:hAnsi="Aharoni" w:cs="Aharoni"/>
                              <w:b/>
                              <w:bCs/>
                              <w:color w:val="2E74B5" w:themeColor="accent1" w:themeShade="BF"/>
                              <w:sz w:val="40"/>
                              <w:szCs w:val="56"/>
                            </w:rPr>
                            <w:t>-Month</w:t>
                          </w:r>
                          <w:r w:rsidR="001F1915">
                            <w:rPr>
                              <w:rFonts w:ascii="Aharoni" w:hAnsi="Aharoni" w:cs="Aharoni"/>
                              <w:b/>
                              <w:bCs/>
                              <w:color w:val="2E74B5" w:themeColor="accent1" w:themeShade="BF"/>
                              <w:sz w:val="40"/>
                              <w:szCs w:val="56"/>
                            </w:rPr>
                            <w:t xml:space="preserve"> GA Employment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6.85pt;width:488.25pt;height:51.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" filled="f" strokecolor="#1f4d78 [1604]" strokeweight="1.5pt">
              <v:textbox>
                <w:txbxContent>
                  <w:p w14:paraId="3BB61B12" w14:textId="07790C28" w:rsidR="001A3228" w:rsidRPr="001F1915" w:rsidRDefault="00110EE5" w:rsidP="00C26E99">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Offer Letter Template</w:t>
                    </w:r>
                    <w:r w:rsidR="00355C7F">
                      <w:rPr>
                        <w:rFonts w:ascii="Aharoni" w:hAnsi="Aharoni" w:cs="Aharoni"/>
                        <w:b/>
                        <w:bCs/>
                        <w:color w:val="2E74B5" w:themeColor="accent1" w:themeShade="BF"/>
                        <w:sz w:val="40"/>
                        <w:szCs w:val="56"/>
                      </w:rPr>
                      <w:t>:</w:t>
                    </w:r>
                    <w:r w:rsidR="005438C7" w:rsidRPr="005438C7">
                      <w:rPr>
                        <w:rFonts w:ascii="Aharoni" w:hAnsi="Aharoni" w:cs="Aharoni"/>
                        <w:b/>
                        <w:bCs/>
                        <w:color w:val="2E74B5" w:themeColor="accent1" w:themeShade="BF"/>
                        <w:sz w:val="56"/>
                        <w:szCs w:val="56"/>
                      </w:rPr>
                      <w:t>12</w:t>
                    </w:r>
                    <w:r w:rsidR="005438C7">
                      <w:rPr>
                        <w:rFonts w:ascii="Aharoni" w:hAnsi="Aharoni" w:cs="Aharoni"/>
                        <w:b/>
                        <w:bCs/>
                        <w:color w:val="2E74B5" w:themeColor="accent1" w:themeShade="BF"/>
                        <w:sz w:val="40"/>
                        <w:szCs w:val="56"/>
                      </w:rPr>
                      <w:t>-Month</w:t>
                    </w:r>
                    <w:r w:rsidR="001F1915">
                      <w:rPr>
                        <w:rFonts w:ascii="Aharoni" w:hAnsi="Aharoni" w:cs="Aharoni"/>
                        <w:b/>
                        <w:bCs/>
                        <w:color w:val="2E74B5" w:themeColor="accent1" w:themeShade="BF"/>
                        <w:sz w:val="40"/>
                        <w:szCs w:val="56"/>
                      </w:rPr>
                      <w:t xml:space="preserve"> GA Employment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D2A91"/>
    <w:multiLevelType w:val="hybridMultilevel"/>
    <w:tmpl w:val="52AE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9028414">
    <w:abstractNumId w:val="5"/>
  </w:num>
  <w:num w:numId="2" w16cid:durableId="1549805895">
    <w:abstractNumId w:val="3"/>
  </w:num>
  <w:num w:numId="3" w16cid:durableId="318771943">
    <w:abstractNumId w:val="1"/>
  </w:num>
  <w:num w:numId="4" w16cid:durableId="79110021">
    <w:abstractNumId w:val="7"/>
  </w:num>
  <w:num w:numId="5" w16cid:durableId="1012416428">
    <w:abstractNumId w:val="6"/>
  </w:num>
  <w:num w:numId="6" w16cid:durableId="866025392">
    <w:abstractNumId w:val="2"/>
  </w:num>
  <w:num w:numId="7" w16cid:durableId="1938558499">
    <w:abstractNumId w:val="0"/>
  </w:num>
  <w:num w:numId="8" w16cid:durableId="1010374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07AF"/>
    <w:rsid w:val="00016904"/>
    <w:rsid w:val="00046B10"/>
    <w:rsid w:val="00065BEE"/>
    <w:rsid w:val="0008298F"/>
    <w:rsid w:val="000A3324"/>
    <w:rsid w:val="000A33B6"/>
    <w:rsid w:val="000A4D38"/>
    <w:rsid w:val="000C3614"/>
    <w:rsid w:val="000D20B5"/>
    <w:rsid w:val="000E17A6"/>
    <w:rsid w:val="000E7F98"/>
    <w:rsid w:val="000F2045"/>
    <w:rsid w:val="000F3A18"/>
    <w:rsid w:val="001063C3"/>
    <w:rsid w:val="00110EE5"/>
    <w:rsid w:val="00115296"/>
    <w:rsid w:val="001300E4"/>
    <w:rsid w:val="00146B8D"/>
    <w:rsid w:val="00147625"/>
    <w:rsid w:val="00156FC3"/>
    <w:rsid w:val="001A20F2"/>
    <w:rsid w:val="001A3228"/>
    <w:rsid w:val="001A4D20"/>
    <w:rsid w:val="001B1C14"/>
    <w:rsid w:val="001B4BC1"/>
    <w:rsid w:val="001B7C1C"/>
    <w:rsid w:val="001E62AA"/>
    <w:rsid w:val="001F1915"/>
    <w:rsid w:val="00220841"/>
    <w:rsid w:val="00231858"/>
    <w:rsid w:val="00244EA3"/>
    <w:rsid w:val="002544B9"/>
    <w:rsid w:val="00260FAF"/>
    <w:rsid w:val="00262078"/>
    <w:rsid w:val="00286C46"/>
    <w:rsid w:val="002B6D18"/>
    <w:rsid w:val="002B7051"/>
    <w:rsid w:val="002C4382"/>
    <w:rsid w:val="002C74A3"/>
    <w:rsid w:val="0031201C"/>
    <w:rsid w:val="00321167"/>
    <w:rsid w:val="00355C7F"/>
    <w:rsid w:val="00360106"/>
    <w:rsid w:val="00372C39"/>
    <w:rsid w:val="003B0DA0"/>
    <w:rsid w:val="003D0DCB"/>
    <w:rsid w:val="003D1296"/>
    <w:rsid w:val="003F30B3"/>
    <w:rsid w:val="00405859"/>
    <w:rsid w:val="00441369"/>
    <w:rsid w:val="0044374C"/>
    <w:rsid w:val="00464CA6"/>
    <w:rsid w:val="004C42CE"/>
    <w:rsid w:val="004D068E"/>
    <w:rsid w:val="004E3EA0"/>
    <w:rsid w:val="004E5D5F"/>
    <w:rsid w:val="004F440D"/>
    <w:rsid w:val="005143FE"/>
    <w:rsid w:val="005252CA"/>
    <w:rsid w:val="00530272"/>
    <w:rsid w:val="0054269A"/>
    <w:rsid w:val="005438C7"/>
    <w:rsid w:val="00553F64"/>
    <w:rsid w:val="0056410B"/>
    <w:rsid w:val="005712AF"/>
    <w:rsid w:val="00576E92"/>
    <w:rsid w:val="005B2BCC"/>
    <w:rsid w:val="005C00A0"/>
    <w:rsid w:val="005C0DB1"/>
    <w:rsid w:val="005C6B7C"/>
    <w:rsid w:val="005E0A57"/>
    <w:rsid w:val="005E22B1"/>
    <w:rsid w:val="005E65A4"/>
    <w:rsid w:val="00633D41"/>
    <w:rsid w:val="006573BC"/>
    <w:rsid w:val="00673E99"/>
    <w:rsid w:val="00683A90"/>
    <w:rsid w:val="006C6F0A"/>
    <w:rsid w:val="006D1453"/>
    <w:rsid w:val="006D24E5"/>
    <w:rsid w:val="006D3AF2"/>
    <w:rsid w:val="006E70E4"/>
    <w:rsid w:val="006F2409"/>
    <w:rsid w:val="0070173D"/>
    <w:rsid w:val="007076F3"/>
    <w:rsid w:val="007231FE"/>
    <w:rsid w:val="00724353"/>
    <w:rsid w:val="00735876"/>
    <w:rsid w:val="007370D0"/>
    <w:rsid w:val="007523B7"/>
    <w:rsid w:val="00755B93"/>
    <w:rsid w:val="00774008"/>
    <w:rsid w:val="00774F3D"/>
    <w:rsid w:val="00791B1D"/>
    <w:rsid w:val="007A0EE2"/>
    <w:rsid w:val="007A4A40"/>
    <w:rsid w:val="007A6981"/>
    <w:rsid w:val="007B3B1A"/>
    <w:rsid w:val="007B3CD4"/>
    <w:rsid w:val="007D6C0A"/>
    <w:rsid w:val="007E09A5"/>
    <w:rsid w:val="007F1534"/>
    <w:rsid w:val="008025BC"/>
    <w:rsid w:val="00805EFF"/>
    <w:rsid w:val="00842C84"/>
    <w:rsid w:val="00852705"/>
    <w:rsid w:val="00861C73"/>
    <w:rsid w:val="008851C3"/>
    <w:rsid w:val="008857E9"/>
    <w:rsid w:val="008871C5"/>
    <w:rsid w:val="008B0FFD"/>
    <w:rsid w:val="008C13A7"/>
    <w:rsid w:val="008C71AD"/>
    <w:rsid w:val="008E0D44"/>
    <w:rsid w:val="008E1226"/>
    <w:rsid w:val="008E131D"/>
    <w:rsid w:val="008E3805"/>
    <w:rsid w:val="008E3AAF"/>
    <w:rsid w:val="00922D83"/>
    <w:rsid w:val="00925ECB"/>
    <w:rsid w:val="00965B16"/>
    <w:rsid w:val="0097259C"/>
    <w:rsid w:val="009821C3"/>
    <w:rsid w:val="009825FD"/>
    <w:rsid w:val="009D3030"/>
    <w:rsid w:val="009D4636"/>
    <w:rsid w:val="009D5691"/>
    <w:rsid w:val="00A01808"/>
    <w:rsid w:val="00A044E2"/>
    <w:rsid w:val="00A41AAC"/>
    <w:rsid w:val="00A93BA9"/>
    <w:rsid w:val="00AB593C"/>
    <w:rsid w:val="00AC2055"/>
    <w:rsid w:val="00AC2A6E"/>
    <w:rsid w:val="00B17146"/>
    <w:rsid w:val="00B41E3B"/>
    <w:rsid w:val="00B4356A"/>
    <w:rsid w:val="00B454D3"/>
    <w:rsid w:val="00B507A1"/>
    <w:rsid w:val="00B5112A"/>
    <w:rsid w:val="00B552FE"/>
    <w:rsid w:val="00B715C3"/>
    <w:rsid w:val="00B76081"/>
    <w:rsid w:val="00B808A8"/>
    <w:rsid w:val="00B97C81"/>
    <w:rsid w:val="00BA1BF8"/>
    <w:rsid w:val="00BA1E8E"/>
    <w:rsid w:val="00BA7CE1"/>
    <w:rsid w:val="00BB429E"/>
    <w:rsid w:val="00BE6EB4"/>
    <w:rsid w:val="00C05871"/>
    <w:rsid w:val="00C26E99"/>
    <w:rsid w:val="00C33183"/>
    <w:rsid w:val="00C45C71"/>
    <w:rsid w:val="00C47D12"/>
    <w:rsid w:val="00C502C8"/>
    <w:rsid w:val="00C96D4F"/>
    <w:rsid w:val="00CF7AE0"/>
    <w:rsid w:val="00D07B3D"/>
    <w:rsid w:val="00D11590"/>
    <w:rsid w:val="00D138C5"/>
    <w:rsid w:val="00D40D63"/>
    <w:rsid w:val="00D45D2E"/>
    <w:rsid w:val="00D464D5"/>
    <w:rsid w:val="00D6480D"/>
    <w:rsid w:val="00D674C0"/>
    <w:rsid w:val="00D71576"/>
    <w:rsid w:val="00DA6904"/>
    <w:rsid w:val="00DC0857"/>
    <w:rsid w:val="00DD2C05"/>
    <w:rsid w:val="00DE5646"/>
    <w:rsid w:val="00E04D9B"/>
    <w:rsid w:val="00E52AA3"/>
    <w:rsid w:val="00E82081"/>
    <w:rsid w:val="00E93943"/>
    <w:rsid w:val="00E95F33"/>
    <w:rsid w:val="00E97629"/>
    <w:rsid w:val="00EB5F2F"/>
    <w:rsid w:val="00ED092F"/>
    <w:rsid w:val="00ED380E"/>
    <w:rsid w:val="00EF25BD"/>
    <w:rsid w:val="00F03D50"/>
    <w:rsid w:val="00F03EDF"/>
    <w:rsid w:val="00F2117D"/>
    <w:rsid w:val="00F2741E"/>
    <w:rsid w:val="00F322E6"/>
    <w:rsid w:val="00F45079"/>
    <w:rsid w:val="00F815E9"/>
    <w:rsid w:val="00F83FD4"/>
    <w:rsid w:val="00FC26CC"/>
    <w:rsid w:val="00FD695E"/>
    <w:rsid w:val="00FF47AA"/>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0841"/>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220841"/>
    <w:rPr>
      <w:rFonts w:ascii="Times New Roman" w:eastAsia="Times New Roman" w:hAnsi="Times New Roman" w:cs="Times New Roman"/>
      <w:b/>
      <w:bCs/>
      <w:sz w:val="20"/>
      <w:szCs w:val="20"/>
    </w:rPr>
  </w:style>
  <w:style w:type="paragraph" w:styleId="Revision">
    <w:name w:val="Revision"/>
    <w:hidden/>
    <w:uiPriority w:val="99"/>
    <w:semiHidden/>
    <w:rsid w:val="00755B93"/>
    <w:pPr>
      <w:spacing w:after="0" w:line="240" w:lineRule="auto"/>
    </w:pPr>
  </w:style>
  <w:style w:type="character" w:styleId="FollowedHyperlink">
    <w:name w:val="FollowedHyperlink"/>
    <w:basedOn w:val="DefaultParagraphFont"/>
    <w:uiPriority w:val="99"/>
    <w:semiHidden/>
    <w:unhideWhenUsed/>
    <w:rsid w:val="000829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33495">
      <w:bodyDiv w:val="1"/>
      <w:marLeft w:val="0"/>
      <w:marRight w:val="0"/>
      <w:marTop w:val="0"/>
      <w:marBottom w:val="0"/>
      <w:divBdr>
        <w:top w:val="none" w:sz="0" w:space="0" w:color="auto"/>
        <w:left w:val="none" w:sz="0" w:space="0" w:color="auto"/>
        <w:bottom w:val="none" w:sz="0" w:space="0" w:color="auto"/>
        <w:right w:val="none" w:sz="0" w:space="0" w:color="auto"/>
      </w:divBdr>
    </w:div>
    <w:div w:id="630937494">
      <w:bodyDiv w:val="1"/>
      <w:marLeft w:val="0"/>
      <w:marRight w:val="0"/>
      <w:marTop w:val="0"/>
      <w:marBottom w:val="0"/>
      <w:divBdr>
        <w:top w:val="none" w:sz="0" w:space="0" w:color="auto"/>
        <w:left w:val="none" w:sz="0" w:space="0" w:color="auto"/>
        <w:bottom w:val="none" w:sz="0" w:space="0" w:color="auto"/>
        <w:right w:val="none" w:sz="0" w:space="0" w:color="auto"/>
      </w:divBdr>
    </w:div>
    <w:div w:id="718632730">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167117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hr.ufl.edu/employee-management/positions-and-assignments/student-appointments/" TargetMode="External"/><Relationship Id="rId13" Type="http://schemas.openxmlformats.org/officeDocument/2006/relationships/footer" Target="footer1.xml"/><Relationship Id="rId18" Type="http://schemas.openxmlformats.org/officeDocument/2006/relationships/hyperlink" Target="https://regulations.ufl.edu/wp-content/uploads/2012/09/1.009.pdf" TargetMode="External"/><Relationship Id="rId3" Type="http://schemas.openxmlformats.org/officeDocument/2006/relationships/styles" Target="styles.xml"/><Relationship Id="rId21" Type="http://schemas.openxmlformats.org/officeDocument/2006/relationships/hyperlink" Target="https://graduateschool.ufl.edu/academics/petition/"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registrar.ufl.edu/services/residency" TargetMode="External"/><Relationship Id="rId2" Type="http://schemas.openxmlformats.org/officeDocument/2006/relationships/numbering" Target="numbering.xml"/><Relationship Id="rId16" Type="http://schemas.openxmlformats.org/officeDocument/2006/relationships/hyperlink" Target="https://grad.ufl.edu/academics/handbook/" TargetMode="External"/><Relationship Id="rId20" Type="http://schemas.openxmlformats.org/officeDocument/2006/relationships/hyperlink" Target="http://www.coi.uf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ufl.edu/forms-policies/" TargetMode="External"/><Relationship Id="rId5" Type="http://schemas.openxmlformats.org/officeDocument/2006/relationships/webSettings" Target="webSettings.xml"/><Relationship Id="rId15" Type="http://schemas.openxmlformats.org/officeDocument/2006/relationships/hyperlink" Target="https://www.fa.ufl.edu/directive-categories/tuition-and-fees/" TargetMode="External"/><Relationship Id="rId23" Type="http://schemas.openxmlformats.org/officeDocument/2006/relationships/theme" Target="theme/theme1.xml"/><Relationship Id="rId10" Type="http://schemas.openxmlformats.org/officeDocument/2006/relationships/hyperlink" Target="https://policy.ufl.edu/" TargetMode="External"/><Relationship Id="rId19" Type="http://schemas.openxmlformats.org/officeDocument/2006/relationships/hyperlink" Target="https://hr.ufl.edu/benefits/health/health-coverage/gatorgradcare" TargetMode="External"/><Relationship Id="rId4" Type="http://schemas.openxmlformats.org/officeDocument/2006/relationships/settings" Target="settings.xml"/><Relationship Id="rId9" Type="http://schemas.openxmlformats.org/officeDocument/2006/relationships/hyperlink" Target="https://www.ufgau.org/" TargetMode="External"/><Relationship Id="rId14" Type="http://schemas.openxmlformats.org/officeDocument/2006/relationships/hyperlink" Target="https://admin.hr.ufl.edu/employee-management/employee-development-and-support/remote-work-consideration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0C9D7-44F4-40DD-82B0-485C88F17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Haire, Miranda</cp:lastModifiedBy>
  <cp:revision>3</cp:revision>
  <dcterms:created xsi:type="dcterms:W3CDTF">2025-04-21T12:00:00Z</dcterms:created>
  <dcterms:modified xsi:type="dcterms:W3CDTF">2025-04-21T12:36:00Z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42a4c9b59a4302266db2f3d531a13578f6eb6b6fd6aa456793c6474ab133e7d5</vt:lpwstr>
  </property>
</Properties>
</file>