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8481" w14:textId="34CA96C8" w:rsidR="007F1534" w:rsidRDefault="007F1534" w:rsidP="623E3716">
      <w:pPr>
        <w:pStyle w:val="NormalWeb"/>
        <w:rPr>
          <w:rStyle w:val="Emphasis"/>
          <w:rFonts w:ascii="Arial" w:hAnsi="Arial" w:cs="Arial"/>
          <w:i w:val="0"/>
          <w:iCs w:val="0"/>
          <w:color w:val="000000" w:themeColor="text1"/>
        </w:rPr>
      </w:pPr>
    </w:p>
    <w:p w14:paraId="1961460C" w14:textId="77777777" w:rsidR="00B715C3" w:rsidRDefault="00B715C3" w:rsidP="00231858">
      <w:pPr>
        <w:rPr>
          <w:b/>
        </w:rPr>
      </w:pPr>
    </w:p>
    <w:p w14:paraId="6FA89D95" w14:textId="38C6324E" w:rsidR="000D6897" w:rsidRDefault="000D6897" w:rsidP="000D6897">
      <w:pPr>
        <w:spacing w:after="0" w:line="240" w:lineRule="auto"/>
        <w:rPr>
          <w:b/>
        </w:rPr>
      </w:pPr>
      <w:r>
        <w:rPr>
          <w:b/>
        </w:rPr>
        <w:t xml:space="preserve">Last Updated: </w:t>
      </w:r>
      <w:r w:rsidR="00D51FB5">
        <w:rPr>
          <w:b/>
        </w:rPr>
        <w:t>August 16</w:t>
      </w:r>
      <w:r w:rsidR="003850C5">
        <w:rPr>
          <w:b/>
        </w:rPr>
        <w:t>, 2024</w:t>
      </w:r>
    </w:p>
    <w:p w14:paraId="523515B7" w14:textId="77777777" w:rsidR="00231858" w:rsidRPr="00523F62" w:rsidRDefault="00231858" w:rsidP="0023185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210421B" w14:textId="769E5212" w:rsidR="00DC1249" w:rsidRPr="00DC1249" w:rsidRDefault="00DC1249"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DC1249">
        <w:rPr>
          <w:rFonts w:eastAsia="Times New Roman" w:cs="Times New Roman"/>
          <w:color w:val="000000"/>
        </w:rPr>
        <w:t xml:space="preserve">This letter is for </w:t>
      </w:r>
      <w:r w:rsidR="00B11803">
        <w:rPr>
          <w:rFonts w:eastAsia="Times New Roman" w:cs="Times New Roman"/>
          <w:color w:val="000000"/>
        </w:rPr>
        <w:t xml:space="preserve">continuing </w:t>
      </w:r>
      <w:r w:rsidRPr="00DC1249">
        <w:rPr>
          <w:rFonts w:eastAsia="Times New Roman" w:cs="Times New Roman"/>
          <w:color w:val="000000"/>
        </w:rPr>
        <w:t xml:space="preserve">9-month graduate assistants </w:t>
      </w:r>
      <w:r w:rsidR="00B11803">
        <w:rPr>
          <w:rFonts w:eastAsia="Times New Roman" w:cs="Times New Roman"/>
          <w:color w:val="000000"/>
        </w:rPr>
        <w:t>who are receiving a</w:t>
      </w:r>
      <w:r w:rsidRPr="00DC1249">
        <w:rPr>
          <w:rFonts w:eastAsia="Times New Roman" w:cs="Times New Roman"/>
          <w:color w:val="000000"/>
        </w:rPr>
        <w:t xml:space="preserve"> summer semester</w:t>
      </w:r>
      <w:r w:rsidR="00B11803">
        <w:rPr>
          <w:rFonts w:eastAsia="Times New Roman" w:cs="Times New Roman"/>
          <w:color w:val="000000"/>
        </w:rPr>
        <w:t xml:space="preserve"> appointment</w:t>
      </w:r>
      <w:r w:rsidRPr="00DC1249">
        <w:rPr>
          <w:rFonts w:eastAsia="Times New Roman" w:cs="Times New Roman"/>
          <w:color w:val="000000"/>
        </w:rPr>
        <w:t>.</w:t>
      </w:r>
    </w:p>
    <w:p w14:paraId="5A333316" w14:textId="4EA6CD78" w:rsidR="00231858" w:rsidRPr="00B715C3"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 xml:space="preserve">Use this letter for </w:t>
      </w:r>
      <w:r w:rsidR="00D07BCF">
        <w:rPr>
          <w:rFonts w:eastAsia="Times New Roman" w:cs="Times New Roman"/>
          <w:b/>
          <w:bCs/>
          <w:color w:val="000000"/>
        </w:rPr>
        <w:t>summer</w:t>
      </w:r>
      <w:r w:rsidRPr="00B715C3">
        <w:rPr>
          <w:rFonts w:eastAsia="Times New Roman" w:cs="Times New Roman"/>
          <w:b/>
          <w:bCs/>
          <w:color w:val="000000"/>
        </w:rPr>
        <w:t xml:space="preserve"> appointments only</w:t>
      </w:r>
      <w:r w:rsidR="00DC1249">
        <w:rPr>
          <w:rFonts w:eastAsia="Times New Roman" w:cs="Times New Roman"/>
          <w:b/>
          <w:bCs/>
          <w:color w:val="000000"/>
        </w:rPr>
        <w:t>.</w:t>
      </w:r>
      <w:r w:rsidRPr="00B715C3">
        <w:rPr>
          <w:rFonts w:eastAsia="Times New Roman" w:cs="Times New Roman"/>
          <w:b/>
          <w:bCs/>
          <w:color w:val="000000"/>
        </w:rPr>
        <w:t xml:space="preserve"> </w:t>
      </w:r>
    </w:p>
    <w:p w14:paraId="793BC973" w14:textId="50FF4644" w:rsidR="00231858" w:rsidRPr="00B715C3"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7" w:history="1">
        <w:r w:rsidR="00CD4247">
          <w:rPr>
            <w:rStyle w:val="Hyperlink"/>
            <w:rFonts w:eastAsia="Times New Roman" w:cs="Times New Roman"/>
          </w:rPr>
          <w:t>GA General Requirements &amp; Stipends</w:t>
        </w:r>
      </w:hyperlink>
      <w:r w:rsidR="0054269A" w:rsidRPr="00B715C3">
        <w:rPr>
          <w:rFonts w:eastAsia="Times New Roman" w:cs="Times New Roman"/>
          <w:color w:val="000000"/>
        </w:rPr>
        <w:t xml:space="preserve"> </w:t>
      </w:r>
    </w:p>
    <w:p w14:paraId="2ECCB138" w14:textId="306BB673" w:rsidR="00231858"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2F4322AF" w14:textId="3F0B63DD" w:rsidR="003544C8" w:rsidRPr="003544C8" w:rsidRDefault="003544C8" w:rsidP="003544C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B77A8C" w14:textId="77777777" w:rsidR="00231858" w:rsidRPr="007205CF"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77777777" w:rsidR="00231858" w:rsidRDefault="00231858" w:rsidP="00231858">
      <w:pPr>
        <w:spacing w:after="0" w:line="240" w:lineRule="auto"/>
        <w:rPr>
          <w:b/>
        </w:rPr>
      </w:pPr>
    </w:p>
    <w:p w14:paraId="5DCAB727" w14:textId="77777777" w:rsidR="00BB188D" w:rsidRPr="00C96D4F" w:rsidRDefault="00BB188D" w:rsidP="004A7F91">
      <w:pPr>
        <w:spacing w:after="0" w:line="240" w:lineRule="auto"/>
        <w:rPr>
          <w:bCs/>
        </w:rPr>
      </w:pPr>
      <w:r w:rsidRPr="001300E4">
        <w:rPr>
          <w:bCs/>
          <w:highlight w:val="yellow"/>
        </w:rPr>
        <w:t>[</w:t>
      </w:r>
      <w:r>
        <w:rPr>
          <w:bCs/>
          <w:highlight w:val="yellow"/>
        </w:rPr>
        <w:t>I</w:t>
      </w:r>
      <w:r w:rsidRPr="001300E4">
        <w:rPr>
          <w:bCs/>
          <w:highlight w:val="yellow"/>
        </w:rPr>
        <w:t>nsert date]</w:t>
      </w:r>
    </w:p>
    <w:p w14:paraId="44E1346D" w14:textId="77777777" w:rsidR="00BB188D" w:rsidRDefault="00BB188D" w:rsidP="004A7F91">
      <w:pPr>
        <w:spacing w:after="0" w:line="240" w:lineRule="auto"/>
        <w:rPr>
          <w:rFonts w:ascii="Calibri" w:eastAsia="Times New Roman" w:hAnsi="Calibri" w:cs="Arial"/>
        </w:rPr>
      </w:pPr>
    </w:p>
    <w:p w14:paraId="0EA50A99" w14:textId="77777777" w:rsidR="00BB188D" w:rsidRDefault="00BB188D" w:rsidP="004A7F91">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4D269FBB" w14:textId="77777777" w:rsidR="00BB188D" w:rsidRDefault="00BB188D" w:rsidP="004A7F91">
      <w:pPr>
        <w:spacing w:after="0" w:line="240" w:lineRule="auto"/>
        <w:rPr>
          <w:rFonts w:ascii="Calibri" w:eastAsia="Times New Roman" w:hAnsi="Calibri" w:cs="Arial"/>
        </w:rPr>
      </w:pPr>
    </w:p>
    <w:p w14:paraId="17CAD778" w14:textId="224D417C" w:rsidR="00BB188D" w:rsidRDefault="00BB188D" w:rsidP="004A7F91">
      <w:pPr>
        <w:spacing w:after="0" w:line="240" w:lineRule="auto"/>
        <w:rPr>
          <w:rFonts w:ascii="Calibri" w:eastAsia="Times New Roman" w:hAnsi="Calibri" w:cs="Arial"/>
        </w:rPr>
      </w:pP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w:t>
      </w:r>
      <w:r w:rsidR="00DC1249">
        <w:rPr>
          <w:rFonts w:ascii="Calibri" w:eastAsia="Times New Roman" w:hAnsi="Calibri" w:cs="Arial"/>
        </w:rPr>
        <w:t xml:space="preserve">for </w:t>
      </w:r>
      <w:r w:rsidRPr="00E44172">
        <w:rPr>
          <w:rFonts w:ascii="Calibri" w:eastAsia="Times New Roman" w:hAnsi="Calibri" w:cs="Arial"/>
          <w:highlight w:val="yellow"/>
        </w:rPr>
        <w:t>[</w:t>
      </w:r>
      <w:r w:rsidR="00DC1249">
        <w:rPr>
          <w:rFonts w:ascii="Calibri" w:eastAsia="Times New Roman" w:hAnsi="Calibri" w:cs="Arial"/>
          <w:highlight w:val="yellow"/>
        </w:rPr>
        <w:t xml:space="preserve">summer </w:t>
      </w:r>
      <w:r w:rsidRPr="00E44172">
        <w:rPr>
          <w:rFonts w:ascii="Calibri" w:eastAsia="Times New Roman" w:hAnsi="Calibri" w:cs="Arial"/>
          <w:highlight w:val="yellow"/>
        </w:rPr>
        <w:t>semester and year]</w:t>
      </w:r>
      <w:r w:rsidR="00DC1249">
        <w:rPr>
          <w:rFonts w:ascii="Calibri" w:eastAsia="Times New Roman" w:hAnsi="Calibri" w:cs="Arial"/>
        </w:rPr>
        <w:t xml:space="preserve"> beginning </w:t>
      </w:r>
      <w:r w:rsidR="00DC1249" w:rsidRPr="00DC1249">
        <w:rPr>
          <w:rFonts w:ascii="Calibri" w:eastAsia="Times New Roman" w:hAnsi="Calibri" w:cs="Arial"/>
          <w:highlight w:val="yellow"/>
        </w:rPr>
        <w:t>[insert date]</w:t>
      </w:r>
      <w:r w:rsidR="00DC1249">
        <w:rPr>
          <w:rFonts w:ascii="Calibri" w:eastAsia="Times New Roman" w:hAnsi="Calibri" w:cs="Arial"/>
        </w:rPr>
        <w:t xml:space="preserve"> and ending </w:t>
      </w:r>
      <w:r w:rsidR="00DC1249" w:rsidRPr="00DC1249">
        <w:rPr>
          <w:rFonts w:ascii="Calibri" w:eastAsia="Times New Roman" w:hAnsi="Calibri" w:cs="Arial"/>
          <w:highlight w:val="yellow"/>
        </w:rPr>
        <w:t>[insert date]</w:t>
      </w:r>
      <w:r w:rsidRPr="00CF7257">
        <w:rPr>
          <w:rFonts w:ascii="Calibri" w:eastAsia="Times New Roman" w:hAnsi="Calibri" w:cs="Arial"/>
        </w:rPr>
        <w:t>.</w:t>
      </w:r>
      <w:r>
        <w:rPr>
          <w:rFonts w:ascii="Calibri" w:eastAsia="Times New Roman" w:hAnsi="Calibri" w:cs="Arial"/>
        </w:rPr>
        <w:t xml:space="preserve"> 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appointment</w:t>
      </w:r>
      <w:r>
        <w:rPr>
          <w:rFonts w:ascii="Calibri" w:eastAsia="Times New Roman" w:hAnsi="Calibri" w:cs="Arial"/>
        </w:rPr>
        <w:t xml:space="preserve"> has a salary of </w:t>
      </w:r>
      <w:r w:rsidRPr="001300E4">
        <w:rPr>
          <w:rFonts w:ascii="Calibri" w:eastAsia="Times New Roman" w:hAnsi="Calibri" w:cs="Arial"/>
          <w:highlight w:val="yellow"/>
        </w:rPr>
        <w:t>[insert rate]</w:t>
      </w:r>
      <w:r>
        <w:rPr>
          <w:rFonts w:ascii="Calibri" w:eastAsia="Times New Roman" w:hAnsi="Calibri" w:cs="Arial"/>
        </w:rPr>
        <w:t xml:space="preserve"> </w:t>
      </w:r>
      <w:r w:rsidR="00CD4247">
        <w:rPr>
          <w:rFonts w:ascii="Calibri" w:eastAsia="Times New Roman" w:hAnsi="Calibri" w:cs="Arial"/>
        </w:rPr>
        <w:t xml:space="preserve">paid in bi-weekly installments of </w:t>
      </w:r>
      <w:r w:rsidRPr="001300E4">
        <w:rPr>
          <w:rFonts w:ascii="Calibri" w:eastAsia="Times New Roman" w:hAnsi="Calibri" w:cs="Arial"/>
          <w:highlight w:val="yellow"/>
        </w:rPr>
        <w:t>[insert amount]</w:t>
      </w:r>
      <w:r>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4A7F91">
      <w:pPr>
        <w:spacing w:after="0" w:line="240" w:lineRule="auto"/>
        <w:rPr>
          <w:rFonts w:ascii="Calibri" w:eastAsia="Times New Roman" w:hAnsi="Calibri" w:cs="Arial"/>
        </w:rPr>
      </w:pPr>
      <w:r w:rsidRPr="00CF7257">
        <w:rPr>
          <w:rFonts w:ascii="Calibri" w:eastAsia="Times New Roman" w:hAnsi="Calibri" w:cs="Arial"/>
        </w:rPr>
        <w:t xml:space="preserve"> </w:t>
      </w:r>
    </w:p>
    <w:p w14:paraId="7AACDCE5" w14:textId="77777777" w:rsidR="00BB188D" w:rsidRPr="00B70649" w:rsidRDefault="00BB188D" w:rsidP="004A7F91">
      <w:pPr>
        <w:spacing w:after="0" w:line="240" w:lineRule="auto"/>
        <w:rPr>
          <w:b/>
          <w:color w:val="2F5496" w:themeColor="accent5" w:themeShade="BF"/>
          <w:sz w:val="28"/>
          <w:szCs w:val="28"/>
        </w:rPr>
      </w:pPr>
      <w:r>
        <w:rPr>
          <w:b/>
          <w:color w:val="2F5496" w:themeColor="accent5" w:themeShade="BF"/>
          <w:sz w:val="28"/>
          <w:szCs w:val="28"/>
        </w:rPr>
        <w:t xml:space="preserve">Appointment </w:t>
      </w:r>
      <w:r w:rsidRPr="00B70649">
        <w:rPr>
          <w:b/>
          <w:color w:val="2F5496" w:themeColor="accent5" w:themeShade="BF"/>
          <w:sz w:val="28"/>
          <w:szCs w:val="28"/>
        </w:rPr>
        <w:t>Terms and Conditions</w:t>
      </w:r>
    </w:p>
    <w:p w14:paraId="54A33C6B" w14:textId="5841C4D4" w:rsidR="00BB188D" w:rsidRDefault="00BB188D" w:rsidP="004A7F91">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t xml:space="preserve"> </w:t>
      </w:r>
    </w:p>
    <w:p w14:paraId="372DD55C" w14:textId="77777777" w:rsidR="004A7F91" w:rsidRDefault="004A7F91" w:rsidP="004A7F91">
      <w:pPr>
        <w:spacing w:after="0" w:line="240" w:lineRule="auto"/>
      </w:pPr>
    </w:p>
    <w:p w14:paraId="1551BF33" w14:textId="745EEF5A" w:rsidR="00BB188D" w:rsidRDefault="00BB188D" w:rsidP="004A7F91">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Information regarding the UFF-GAU is available at </w:t>
      </w:r>
      <w:hyperlink r:id="rId8" w:history="1">
        <w:r w:rsidRPr="00BB3642">
          <w:rPr>
            <w:rStyle w:val="Hyperlink"/>
            <w:rFonts w:ascii="Calibri" w:eastAsia="Times New Roman" w:hAnsi="Calibri" w:cs="Times New Roman"/>
          </w:rPr>
          <w:t>https://www.ufgau.org/</w:t>
        </w:r>
      </w:hyperlink>
      <w:r>
        <w:rPr>
          <w:rFonts w:ascii="Calibri" w:eastAsia="Times New Roman" w:hAnsi="Calibri" w:cs="Times New Roman"/>
        </w:rPr>
        <w:t xml:space="preserve">.  </w:t>
      </w:r>
    </w:p>
    <w:p w14:paraId="79115417" w14:textId="77777777" w:rsidR="004A7F91" w:rsidRDefault="004A7F91" w:rsidP="004A7F91">
      <w:pPr>
        <w:spacing w:after="0" w:line="240" w:lineRule="auto"/>
        <w:rPr>
          <w:rFonts w:ascii="Calibri" w:eastAsia="Times New Roman" w:hAnsi="Calibri" w:cs="Times New Roman"/>
        </w:rPr>
      </w:pPr>
    </w:p>
    <w:p w14:paraId="666D2048" w14:textId="5EA9A2B7" w:rsidR="004A7F91" w:rsidRDefault="00BB188D" w:rsidP="00F6021F">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9" w:history="1">
        <w:r w:rsidR="001B3C39">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0" w:history="1">
        <w:r w:rsidRPr="001300E4">
          <w:rPr>
            <w:rStyle w:val="Hyperlink"/>
          </w:rPr>
          <w:t>https://hr.ufl.edu/forms-policies/</w:t>
        </w:r>
      </w:hyperlink>
      <w:r w:rsidRPr="00B715C3">
        <w:rPr>
          <w:rFonts w:ascii="Calibri" w:eastAsia="Times New Roman" w:hAnsi="Calibri" w:cs="Times New Roman"/>
        </w:rPr>
        <w:t>.</w:t>
      </w:r>
      <w:r w:rsidR="00F6021F">
        <w:rPr>
          <w:rFonts w:ascii="Calibri" w:eastAsia="Times New Roman" w:hAnsi="Calibri" w:cs="Times New Roman"/>
        </w:rPr>
        <w:t xml:space="preserve"> </w:t>
      </w:r>
      <w:r w:rsidR="00F6021F" w:rsidRPr="00F6021F">
        <w:rPr>
          <w:rFonts w:ascii="Calibri" w:eastAsia="Times New Roman" w:hAnsi="Calibri" w:cs="Times New Roman"/>
        </w:rPr>
        <w:t>The State of Florida and the University of Florida retain the right to modify or rescind any law or regulation governing the conditions of your employment.</w:t>
      </w:r>
      <w:r w:rsidR="00F6021F">
        <w:t xml:space="preserve"> </w:t>
      </w:r>
    </w:p>
    <w:p w14:paraId="34706A34" w14:textId="77777777" w:rsidR="00BB188D" w:rsidRPr="00C502C8" w:rsidRDefault="00BB188D" w:rsidP="004A7F91">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57A71EC9" w14:textId="22EB4F0E" w:rsidR="00BB188D" w:rsidRPr="001300E4" w:rsidRDefault="00BB188D" w:rsidP="004A7F91">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1" w:history="1">
        <w:r w:rsidR="00F477F1">
          <w:rPr>
            <w:rStyle w:val="Hyperlink"/>
          </w:rPr>
          <w:t>Remote Work Considerations</w:t>
        </w:r>
      </w:hyperlink>
      <w:r w:rsidR="00D51FB5">
        <w:t xml:space="preserve">. </w:t>
      </w:r>
      <w:r>
        <w:rPr>
          <w:rFonts w:ascii="Calibri" w:eastAsia="Times New Roman" w:hAnsi="Calibri" w:cs="Arial"/>
        </w:rPr>
        <w:t>Requests will be considered on a case-by-case basis in accordance with university policy</w:t>
      </w:r>
      <w:r w:rsidR="00F477F1">
        <w:rPr>
          <w:rFonts w:ascii="Calibri" w:eastAsia="Times New Roman" w:hAnsi="Calibri" w:cs="Arial"/>
        </w:rPr>
        <w:t>.</w:t>
      </w:r>
    </w:p>
    <w:p w14:paraId="61B7D3CB" w14:textId="77777777" w:rsidR="00673E99" w:rsidRDefault="00673E99" w:rsidP="004A7F91">
      <w:pPr>
        <w:spacing w:after="0" w:line="240" w:lineRule="auto"/>
        <w:rPr>
          <w:rFonts w:ascii="Calibri" w:eastAsia="Times New Roman" w:hAnsi="Calibri" w:cs="Arial"/>
        </w:rPr>
      </w:pPr>
    </w:p>
    <w:p w14:paraId="586E7BC3" w14:textId="77777777" w:rsidR="00BB188D" w:rsidRDefault="00BB188D" w:rsidP="004A7F91">
      <w:pPr>
        <w:spacing w:after="0" w:line="240" w:lineRule="auto"/>
        <w:rPr>
          <w:rFonts w:ascii="Calibri" w:eastAsia="Times New Roman" w:hAnsi="Calibri" w:cs="Times New Roman"/>
          <w:b/>
          <w:color w:val="2F5496"/>
          <w:sz w:val="28"/>
          <w:szCs w:val="28"/>
        </w:rPr>
      </w:pPr>
    </w:p>
    <w:p w14:paraId="00075B17" w14:textId="77777777" w:rsidR="00BB188D" w:rsidRDefault="00BB188D" w:rsidP="004A7F91">
      <w:pPr>
        <w:spacing w:after="0" w:line="240" w:lineRule="auto"/>
        <w:rPr>
          <w:rFonts w:ascii="Calibri" w:eastAsia="Times New Roman" w:hAnsi="Calibri" w:cs="Times New Roman"/>
          <w:b/>
          <w:color w:val="2F5496"/>
          <w:sz w:val="28"/>
          <w:szCs w:val="28"/>
        </w:rPr>
      </w:pPr>
    </w:p>
    <w:p w14:paraId="2D1EF0D5" w14:textId="77777777" w:rsidR="00BB188D" w:rsidRDefault="00BB188D" w:rsidP="004A7F91">
      <w:pPr>
        <w:spacing w:after="0" w:line="240" w:lineRule="auto"/>
        <w:rPr>
          <w:rFonts w:ascii="Calibri" w:eastAsia="Times New Roman" w:hAnsi="Calibri" w:cs="Times New Roman"/>
          <w:b/>
          <w:color w:val="2F5496"/>
          <w:sz w:val="28"/>
          <w:szCs w:val="28"/>
        </w:rPr>
      </w:pPr>
    </w:p>
    <w:p w14:paraId="3016880A" w14:textId="77777777" w:rsidR="00A763C0" w:rsidRDefault="00A763C0" w:rsidP="004A7F91">
      <w:pPr>
        <w:spacing w:after="0" w:line="240" w:lineRule="auto"/>
        <w:rPr>
          <w:rFonts w:ascii="Calibri" w:eastAsia="Times New Roman" w:hAnsi="Calibri" w:cs="Arial"/>
          <w:b/>
          <w:bCs/>
          <w:color w:val="1F4E79"/>
          <w:sz w:val="28"/>
          <w:szCs w:val="28"/>
        </w:rPr>
      </w:pPr>
    </w:p>
    <w:p w14:paraId="1696F740" w14:textId="77777777" w:rsidR="00D17F46" w:rsidRDefault="00D17F46" w:rsidP="004A7F91">
      <w:pPr>
        <w:spacing w:after="0" w:line="240" w:lineRule="auto"/>
        <w:rPr>
          <w:rFonts w:ascii="Calibri" w:eastAsia="Times New Roman" w:hAnsi="Calibri" w:cs="Arial"/>
          <w:b/>
          <w:bCs/>
          <w:color w:val="1F4E79"/>
          <w:sz w:val="28"/>
          <w:szCs w:val="28"/>
        </w:rPr>
      </w:pPr>
    </w:p>
    <w:p w14:paraId="3B4BA04E" w14:textId="77777777" w:rsidR="00D17F46" w:rsidRDefault="00D17F46" w:rsidP="004A7F91">
      <w:pPr>
        <w:spacing w:after="0" w:line="240" w:lineRule="auto"/>
        <w:rPr>
          <w:rFonts w:ascii="Calibri" w:eastAsia="Times New Roman" w:hAnsi="Calibri" w:cs="Arial"/>
          <w:b/>
          <w:bCs/>
          <w:color w:val="1F4E79"/>
          <w:sz w:val="28"/>
          <w:szCs w:val="28"/>
        </w:rPr>
      </w:pPr>
    </w:p>
    <w:p w14:paraId="248F7FCB" w14:textId="389806DA" w:rsidR="00D40D63" w:rsidRPr="00AF6648" w:rsidRDefault="00D40D63"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 xml:space="preserve">Length of </w:t>
      </w:r>
      <w:r w:rsidR="00BB188D" w:rsidRPr="00AF6648">
        <w:rPr>
          <w:rFonts w:ascii="Calibri" w:eastAsia="Times New Roman" w:hAnsi="Calibri" w:cs="Arial"/>
          <w:b/>
          <w:bCs/>
          <w:color w:val="1F4E79"/>
          <w:sz w:val="28"/>
          <w:szCs w:val="28"/>
        </w:rPr>
        <w:t>Appointment</w:t>
      </w:r>
      <w:r w:rsidRPr="00AF6648">
        <w:rPr>
          <w:rFonts w:ascii="Calibri" w:eastAsia="Times New Roman" w:hAnsi="Calibri" w:cs="Arial"/>
          <w:b/>
          <w:bCs/>
          <w:color w:val="1F4E79"/>
          <w:sz w:val="28"/>
          <w:szCs w:val="28"/>
        </w:rPr>
        <w:t xml:space="preserve"> </w:t>
      </w:r>
    </w:p>
    <w:p w14:paraId="2BEA5479" w14:textId="756AADAE" w:rsidR="00BB188D" w:rsidRDefault="00DC1249" w:rsidP="004A7F91">
      <w:pPr>
        <w:spacing w:after="0" w:line="240" w:lineRule="auto"/>
        <w:rPr>
          <w:rFonts w:ascii="Calibri" w:eastAsia="Times New Roman" w:hAnsi="Calibri" w:cs="Times New Roman"/>
        </w:rPr>
      </w:pPr>
      <w:r>
        <w:rPr>
          <w:rFonts w:ascii="Calibri" w:eastAsia="Times New Roman" w:hAnsi="Calibri" w:cs="Times New Roman"/>
        </w:rPr>
        <w:t>This summer appointment is</w:t>
      </w:r>
      <w:r w:rsidR="00D40D63" w:rsidRPr="00D40D63">
        <w:rPr>
          <w:rFonts w:ascii="Calibri" w:eastAsia="Times New Roman" w:hAnsi="Calibri" w:cs="Times New Roman"/>
        </w:rPr>
        <w:t xml:space="preserve"> conditional upon</w:t>
      </w:r>
      <w:r w:rsidR="00BB188D">
        <w:rPr>
          <w:rFonts w:ascii="Calibri" w:eastAsia="Times New Roman" w:hAnsi="Calibri" w:cs="Times New Roman"/>
        </w:rPr>
        <w:t xml:space="preserve"> all of the following</w:t>
      </w:r>
      <w:r w:rsidR="00D40D63" w:rsidRPr="00D40D63">
        <w:rPr>
          <w:rFonts w:ascii="Calibri" w:eastAsia="Times New Roman" w:hAnsi="Calibri" w:cs="Times New Roman"/>
        </w:rPr>
        <w:t>:</w:t>
      </w:r>
    </w:p>
    <w:p w14:paraId="5F732002" w14:textId="3D2ABEE6" w:rsidR="00BB188D" w:rsidRDefault="00BB188D" w:rsidP="004A7F91">
      <w:pPr>
        <w:spacing w:after="0" w:line="240" w:lineRule="auto"/>
        <w:contextualSpacing/>
        <w:rPr>
          <w:rFonts w:ascii="Calibri" w:eastAsia="Times New Roman" w:hAnsi="Calibri" w:cs="Times New Roman"/>
        </w:rPr>
        <w:sectPr w:rsidR="00BB188D" w:rsidSect="00231858">
          <w:headerReference w:type="default" r:id="rId12"/>
          <w:footerReference w:type="default" r:id="rId13"/>
          <w:pgSz w:w="12240" w:h="15840"/>
          <w:pgMar w:top="1008" w:right="1008" w:bottom="1008" w:left="1008" w:header="720" w:footer="0" w:gutter="0"/>
          <w:cols w:space="720"/>
          <w:docGrid w:linePitch="360"/>
        </w:sectPr>
      </w:pPr>
    </w:p>
    <w:p w14:paraId="6900F754" w14:textId="275E15B2"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2EFD66BA" w14:textId="69253F59" w:rsid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 required registration</w:t>
      </w:r>
    </w:p>
    <w:p w14:paraId="54FC2F0B" w14:textId="77777777" w:rsidR="00AF6648" w:rsidRPr="00AF6648" w:rsidRDefault="00AF6648" w:rsidP="004A7F91">
      <w:pPr>
        <w:spacing w:after="0" w:line="240" w:lineRule="auto"/>
        <w:ind w:left="720"/>
        <w:contextualSpacing/>
        <w:rPr>
          <w:rFonts w:ascii="Calibri" w:eastAsia="Times New Roman" w:hAnsi="Calibri" w:cs="Times New Roman"/>
        </w:rPr>
      </w:pPr>
    </w:p>
    <w:p w14:paraId="4A5AB846" w14:textId="77777777"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65C09CD" w:rsidR="00D40D63" w:rsidRPr="00755B93" w:rsidRDefault="00D40D63" w:rsidP="004A7F91">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Appointment</w:t>
      </w:r>
    </w:p>
    <w:p w14:paraId="244197CD" w14:textId="697F5251" w:rsidR="00673E99" w:rsidRPr="00AF6648" w:rsidRDefault="00D40D63"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Tuition Waiver</w:t>
      </w:r>
    </w:p>
    <w:p w14:paraId="1EF62ECF" w14:textId="64749365" w:rsidR="00B715C3" w:rsidRDefault="00D40D63" w:rsidP="004A7F91">
      <w:pPr>
        <w:spacing w:after="0" w:line="240" w:lineRule="auto"/>
        <w:rPr>
          <w:rFonts w:ascii="Calibri" w:eastAsia="Times New Roman" w:hAnsi="Calibri" w:cs="Times New Roman"/>
        </w:rPr>
      </w:pPr>
      <w:r w:rsidRPr="00D40D63">
        <w:rPr>
          <w:rFonts w:ascii="Calibri" w:eastAsia="Times New Roman" w:hAnsi="Calibri" w:cs="Times New Roman"/>
        </w:rPr>
        <w:t>Your stipend will be accompanied by a tuition waiver for the minimum required registration (</w:t>
      </w:r>
      <w:r w:rsidR="00DC1249">
        <w:rPr>
          <w:rFonts w:ascii="Calibri" w:eastAsia="Times New Roman" w:hAnsi="Calibri" w:cs="Times New Roman"/>
        </w:rPr>
        <w:t>6</w:t>
      </w:r>
      <w:r w:rsidRPr="00D40D63">
        <w:rPr>
          <w:rFonts w:ascii="Calibri" w:eastAsia="Times New Roman" w:hAnsi="Calibri" w:cs="Times New Roman"/>
        </w:rPr>
        <w:t xml:space="preserve"> credits </w:t>
      </w:r>
      <w:r w:rsidR="00DC1249">
        <w:rPr>
          <w:rFonts w:ascii="Calibri" w:eastAsia="Times New Roman" w:hAnsi="Calibri" w:cs="Times New Roman"/>
        </w:rPr>
        <w:t>for summer</w:t>
      </w:r>
      <w:r w:rsidRPr="00D40D63">
        <w:rPr>
          <w:rFonts w:ascii="Calibri" w:eastAsia="Times New Roman" w:hAnsi="Calibri" w:cs="Times New Roman"/>
        </w:rPr>
        <w:t xml:space="preserve">). </w:t>
      </w:r>
      <w:r w:rsidR="00CD4247" w:rsidRPr="0089502C">
        <w:rPr>
          <w:rFonts w:ascii="Calibri" w:eastAsia="Times New Roman" w:hAnsi="Calibri" w:cs="Times New Roman"/>
        </w:rPr>
        <w:t>Be aware that Self-funded and international courses are not eligible courses to meet the registration requirements for a tuition waiver.</w:t>
      </w:r>
      <w:r w:rsidR="00CD4247">
        <w:rPr>
          <w:rFonts w:ascii="Calibri" w:eastAsia="Times New Roman" w:hAnsi="Calibri" w:cs="Times New Roman"/>
        </w:rPr>
        <w:t xml:space="preserve"> </w:t>
      </w:r>
      <w:r w:rsidRPr="00D40D63">
        <w:rPr>
          <w:rFonts w:ascii="Calibri" w:eastAsia="Times New Roman" w:hAnsi="Calibri" w:cs="Times New Roman"/>
        </w:rPr>
        <w:t xml:space="preserve">Tuition is included in your assistantship; all students are responsible for the fees associated with each credit hour of registration.  Detailed information on current tuition and fees can be found at the following website: </w:t>
      </w:r>
      <w:hyperlink r:id="rId14" w:history="1">
        <w:r w:rsidR="00BB188D" w:rsidRPr="00BB3642">
          <w:rPr>
            <w:rStyle w:val="Hyperlink"/>
            <w:rFonts w:ascii="Calibri" w:eastAsia="Times New Roman" w:hAnsi="Calibri" w:cs="Times New Roman"/>
          </w:rPr>
          <w:t>https://www.fa.ufl.edu/directive-categories/tuition-and-fees/</w:t>
        </w:r>
      </w:hyperlink>
      <w:r w:rsidRPr="00D40D63">
        <w:rPr>
          <w:rFonts w:ascii="Calibri" w:eastAsia="Times New Roman" w:hAnsi="Calibri" w:cs="Times New Roman"/>
        </w:rPr>
        <w:t>.</w:t>
      </w:r>
    </w:p>
    <w:p w14:paraId="531DEA3A" w14:textId="77777777" w:rsidR="004A7F91" w:rsidRDefault="004A7F91" w:rsidP="004A7F91">
      <w:pPr>
        <w:spacing w:after="0" w:line="240" w:lineRule="auto"/>
        <w:rPr>
          <w:rFonts w:ascii="Calibri" w:eastAsia="Times New Roman" w:hAnsi="Calibri" w:cs="Times New Roman"/>
        </w:rPr>
      </w:pPr>
    </w:p>
    <w:p w14:paraId="192F00A2" w14:textId="51C5AA66" w:rsidR="00BB188D" w:rsidRDefault="00D40D63" w:rsidP="004A7F91">
      <w:pPr>
        <w:spacing w:after="0" w:line="240" w:lineRule="auto"/>
        <w:rPr>
          <w:rFonts w:ascii="Calibri" w:eastAsia="Times New Roman" w:hAnsi="Calibri" w:cs="Times New Roman"/>
          <w:b/>
        </w:rPr>
      </w:pPr>
      <w:r w:rsidRPr="00D40D63">
        <w:rPr>
          <w:rFonts w:ascii="Calibri" w:eastAsia="Times New Roman" w:hAnsi="Calibri" w:cs="Times New Roman"/>
        </w:rPr>
        <w:t xml:space="preserve">If you do not meet all of the eligibility requirements outlined in this letter of appointment and in the Graduate Student Handbook </w:t>
      </w:r>
      <w:r w:rsidR="00CD4247">
        <w:rPr>
          <w:rFonts w:ascii="Calibri" w:eastAsia="Times New Roman" w:hAnsi="Calibri" w:cs="Times New Roman"/>
        </w:rPr>
        <w:t>(</w:t>
      </w:r>
      <w:hyperlink r:id="rId15" w:history="1">
        <w:r w:rsidR="001B3C39">
          <w:rPr>
            <w:rStyle w:val="Hyperlink"/>
            <w:rFonts w:ascii="Calibri" w:hAnsi="Calibri" w:cs="Calibri"/>
          </w:rPr>
          <w:t>https://grad.ufl.edu/academics/handbook/</w:t>
        </w:r>
      </w:hyperlink>
      <w:r w:rsidR="00CD4247">
        <w:rPr>
          <w:rFonts w:ascii="Calibri" w:eastAsia="Times New Roman" w:hAnsi="Calibri" w:cs="Times New Roman"/>
        </w:rPr>
        <w:t xml:space="preserve">), </w:t>
      </w:r>
      <w:r w:rsidRPr="00D40D63">
        <w:rPr>
          <w:rFonts w:ascii="Calibri" w:eastAsia="Times New Roman" w:hAnsi="Calibri" w:cs="Times New Roman"/>
        </w:rPr>
        <w:t xml:space="preserve">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33F99A71" w14:textId="77777777" w:rsidR="00BB188D" w:rsidRDefault="00BB188D" w:rsidP="004A7F91">
      <w:pPr>
        <w:spacing w:after="0" w:line="240" w:lineRule="auto"/>
        <w:rPr>
          <w:rFonts w:ascii="Calibri" w:eastAsia="Times New Roman" w:hAnsi="Calibri" w:cs="Times New Roman"/>
        </w:rPr>
      </w:pPr>
    </w:p>
    <w:p w14:paraId="706308A1" w14:textId="57B77468" w:rsidR="00D07B3D" w:rsidRPr="00AF6648" w:rsidRDefault="00D07B3D"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Acknowledgment of Appointment</w:t>
      </w:r>
    </w:p>
    <w:p w14:paraId="1D32AFF6" w14:textId="250A2A0A" w:rsidR="00D07B3D" w:rsidRDefault="00D07B3D" w:rsidP="004A7F91">
      <w:pPr>
        <w:spacing w:after="0" w:line="240" w:lineRule="auto"/>
      </w:pPr>
      <w:r w:rsidRPr="006A0EC0">
        <w:t xml:space="preserve">Please review the details of the offer in this </w:t>
      </w:r>
      <w:r>
        <w:t>l</w:t>
      </w:r>
      <w:r w:rsidRPr="006A0EC0">
        <w:t xml:space="preserve">etter of </w:t>
      </w:r>
      <w:r>
        <w:t>a</w:t>
      </w:r>
      <w:r w:rsidRPr="006A0EC0">
        <w:t xml:space="preserve">ppointment and, if you agree to all of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date</w:t>
      </w:r>
      <w:r w:rsidRPr="005F3F4D">
        <w:rPr>
          <w:highlight w:val="yellow"/>
        </w:rPr>
        <w:t>]</w:t>
      </w:r>
      <w:r w:rsidRPr="006A0EC0">
        <w:t xml:space="preserve">.  </w:t>
      </w:r>
      <w:r w:rsidR="0070173D">
        <w:t>A</w:t>
      </w:r>
      <w:r w:rsidRPr="006A0EC0">
        <w:t xml:space="preserve">cceptance </w:t>
      </w:r>
      <w:r w:rsidR="0070173D">
        <w:t>is</w:t>
      </w:r>
      <w:r w:rsidRPr="006A0EC0">
        <w:t xml:space="preserve"> not considered a waiver of your right to process a grievance concerning this</w:t>
      </w:r>
      <w:r w:rsidR="00B11803">
        <w:t xml:space="preserve"> </w:t>
      </w:r>
      <w:r w:rsidRPr="006A0EC0">
        <w:t>appointment, pursuant to any applicable law, rule or provision of the Collective Bargaining Agreement.  This appointment shall not create any right, interest, or expectancy in any other appointment beyond its specific term.</w:t>
      </w:r>
    </w:p>
    <w:p w14:paraId="797785EF" w14:textId="77777777" w:rsidR="00B11803" w:rsidRDefault="00B11803" w:rsidP="004A7F91">
      <w:pPr>
        <w:spacing w:after="0" w:line="240" w:lineRule="auto"/>
        <w:rPr>
          <w:rFonts w:ascii="Calibri" w:eastAsia="Times New Roman" w:hAnsi="Calibri" w:cs="Times New Roman"/>
        </w:rPr>
      </w:pPr>
    </w:p>
    <w:p w14:paraId="6962E186" w14:textId="7D958490"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1172C872" w14:textId="5D3FE76D" w:rsid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779E394E" w14:textId="77777777" w:rsidR="004A7F91" w:rsidRPr="00D07B3D" w:rsidRDefault="004A7F91" w:rsidP="004A7F91">
      <w:pPr>
        <w:spacing w:after="0" w:line="240" w:lineRule="auto"/>
        <w:rPr>
          <w:rFonts w:ascii="Calibri" w:eastAsia="Times New Roman" w:hAnsi="Calibri" w:cs="Times New Roman"/>
        </w:rPr>
      </w:pPr>
    </w:p>
    <w:p w14:paraId="6158FCC3" w14:textId="7E1AFAA3" w:rsidR="00D362F7" w:rsidRPr="00D07B3D" w:rsidRDefault="00D362F7" w:rsidP="004A7F91">
      <w:pPr>
        <w:spacing w:after="0" w:line="240" w:lineRule="auto"/>
        <w:rPr>
          <w:rFonts w:ascii="Calibri" w:eastAsia="Times New Roman" w:hAnsi="Calibri" w:cs="Times New Roman"/>
        </w:rPr>
      </w:pPr>
      <w:r w:rsidRPr="00CD4247">
        <w:rPr>
          <w:rFonts w:ascii="Calibri" w:eastAsia="Times New Roman" w:hAnsi="Calibri" w:cs="Times New Roman"/>
          <w:highlight w:val="yellow"/>
        </w:rPr>
        <w:t xml:space="preserve">Signature of </w:t>
      </w:r>
      <w:r w:rsidR="00CD4247" w:rsidRPr="00CD4247">
        <w:rPr>
          <w:rFonts w:ascii="Calibri" w:eastAsia="Times New Roman" w:hAnsi="Calibri" w:cs="Times New Roman"/>
          <w:highlight w:val="yellow"/>
        </w:rPr>
        <w:t>Supervisor</w:t>
      </w:r>
    </w:p>
    <w:p w14:paraId="5D5E69EA" w14:textId="77777777" w:rsidR="004A7F91" w:rsidRDefault="004A7F91" w:rsidP="004A7F91">
      <w:pPr>
        <w:spacing w:after="0" w:line="240" w:lineRule="auto"/>
        <w:rPr>
          <w:rFonts w:ascii="Calibri" w:eastAsia="Times New Roman" w:hAnsi="Calibri" w:cs="Times New Roman"/>
        </w:rPr>
      </w:pPr>
    </w:p>
    <w:p w14:paraId="7B806D11" w14:textId="0C095715"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4A7F91">
      <w:pPr>
        <w:spacing w:after="0" w:line="240" w:lineRule="auto"/>
        <w:rPr>
          <w:rFonts w:ascii="Calibri" w:eastAsia="Times New Roman" w:hAnsi="Calibri" w:cs="Times New Roman"/>
        </w:rPr>
      </w:pPr>
    </w:p>
    <w:p w14:paraId="2C57B6E9" w14:textId="2F1F06CA"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1849AEFC" w:rsid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00F25E80">
        <w:rPr>
          <w:rFonts w:ascii="Calibri" w:eastAsia="Times New Roman" w:hAnsi="Calibri" w:cs="Times New Roman"/>
        </w:rPr>
        <w:tab/>
      </w:r>
      <w:r w:rsidR="00F25E80">
        <w:rPr>
          <w:rFonts w:ascii="Calibri" w:eastAsia="Times New Roman" w:hAnsi="Calibri" w:cs="Times New Roman"/>
        </w:rPr>
        <w:tab/>
      </w:r>
      <w:r w:rsidR="00F25E80">
        <w:rPr>
          <w:rFonts w:ascii="Calibri" w:eastAsia="Times New Roman" w:hAnsi="Calibri" w:cs="Times New Roman"/>
        </w:rPr>
        <w:tab/>
        <w:t>Date</w:t>
      </w:r>
    </w:p>
    <w:p w14:paraId="7836D152" w14:textId="628E4B3D" w:rsidR="00836639" w:rsidRDefault="00836639" w:rsidP="004A7F91">
      <w:pPr>
        <w:spacing w:after="0" w:line="240" w:lineRule="auto"/>
        <w:rPr>
          <w:b/>
          <w:color w:val="2F5496" w:themeColor="accent5" w:themeShade="BF"/>
          <w:sz w:val="28"/>
          <w:szCs w:val="28"/>
        </w:rPr>
      </w:pPr>
    </w:p>
    <w:p w14:paraId="0A74E5A3" w14:textId="419A5F07" w:rsidR="00BB188D" w:rsidRDefault="00BB188D" w:rsidP="004A7F91">
      <w:pPr>
        <w:spacing w:after="0" w:line="240" w:lineRule="auto"/>
        <w:rPr>
          <w:b/>
          <w:color w:val="2F5496" w:themeColor="accent5" w:themeShade="BF"/>
          <w:sz w:val="28"/>
          <w:szCs w:val="28"/>
        </w:rPr>
      </w:pPr>
    </w:p>
    <w:p w14:paraId="5C769571" w14:textId="77777777" w:rsidR="00BB188D" w:rsidRDefault="00BB188D" w:rsidP="004A7F91">
      <w:pPr>
        <w:spacing w:after="0" w:line="240" w:lineRule="auto"/>
        <w:rPr>
          <w:b/>
          <w:color w:val="2F5496" w:themeColor="accent5" w:themeShade="BF"/>
          <w:sz w:val="28"/>
          <w:szCs w:val="28"/>
        </w:rPr>
      </w:pPr>
    </w:p>
    <w:p w14:paraId="68C4C5D4" w14:textId="6B6DB3D5" w:rsidR="004A7F91" w:rsidRDefault="004A7F91" w:rsidP="004A7F91">
      <w:pPr>
        <w:spacing w:after="0" w:line="240" w:lineRule="auto"/>
        <w:rPr>
          <w:rFonts w:ascii="Calibri" w:eastAsia="Times New Roman" w:hAnsi="Calibri" w:cs="Arial"/>
          <w:b/>
          <w:bCs/>
          <w:color w:val="1F4E79"/>
          <w:sz w:val="28"/>
          <w:szCs w:val="28"/>
        </w:rPr>
      </w:pPr>
    </w:p>
    <w:p w14:paraId="6A98E82A" w14:textId="070F81C8" w:rsidR="00A763C0" w:rsidRDefault="00A763C0" w:rsidP="004A7F91">
      <w:pPr>
        <w:spacing w:after="0" w:line="240" w:lineRule="auto"/>
        <w:rPr>
          <w:rFonts w:ascii="Calibri" w:eastAsia="Times New Roman" w:hAnsi="Calibri" w:cs="Arial"/>
          <w:b/>
          <w:bCs/>
          <w:color w:val="1F4E79"/>
          <w:sz w:val="28"/>
          <w:szCs w:val="28"/>
        </w:rPr>
      </w:pPr>
    </w:p>
    <w:p w14:paraId="78F2860F" w14:textId="0B0DD454" w:rsidR="00A763C0" w:rsidRDefault="00A763C0" w:rsidP="004A7F91">
      <w:pPr>
        <w:spacing w:after="0" w:line="240" w:lineRule="auto"/>
        <w:rPr>
          <w:rFonts w:ascii="Calibri" w:eastAsia="Times New Roman" w:hAnsi="Calibri" w:cs="Arial"/>
          <w:b/>
          <w:bCs/>
          <w:color w:val="1F4E79"/>
          <w:sz w:val="28"/>
          <w:szCs w:val="28"/>
        </w:rPr>
      </w:pPr>
    </w:p>
    <w:p w14:paraId="2C975D21" w14:textId="45DC80D2" w:rsidR="00A763C0" w:rsidRDefault="00A763C0" w:rsidP="004A7F91">
      <w:pPr>
        <w:spacing w:after="0" w:line="240" w:lineRule="auto"/>
        <w:rPr>
          <w:rFonts w:ascii="Calibri" w:eastAsia="Times New Roman" w:hAnsi="Calibri" w:cs="Arial"/>
          <w:b/>
          <w:bCs/>
          <w:color w:val="1F4E79"/>
          <w:sz w:val="28"/>
          <w:szCs w:val="28"/>
        </w:rPr>
      </w:pPr>
    </w:p>
    <w:p w14:paraId="3746DD38" w14:textId="34A17A85" w:rsidR="00A763C0" w:rsidRDefault="00A763C0" w:rsidP="004A7F91">
      <w:pPr>
        <w:spacing w:after="0" w:line="240" w:lineRule="auto"/>
        <w:rPr>
          <w:rFonts w:ascii="Calibri" w:eastAsia="Times New Roman" w:hAnsi="Calibri" w:cs="Arial"/>
          <w:b/>
          <w:bCs/>
          <w:color w:val="1F4E79"/>
          <w:sz w:val="28"/>
          <w:szCs w:val="28"/>
        </w:rPr>
      </w:pPr>
    </w:p>
    <w:p w14:paraId="31E61D9A" w14:textId="77777777" w:rsidR="00A763C0" w:rsidRDefault="00A763C0" w:rsidP="004A7F91">
      <w:pPr>
        <w:spacing w:after="0" w:line="240" w:lineRule="auto"/>
        <w:rPr>
          <w:rFonts w:ascii="Calibri" w:eastAsia="Times New Roman" w:hAnsi="Calibri" w:cs="Arial"/>
          <w:b/>
          <w:bCs/>
          <w:color w:val="1F4E79"/>
          <w:sz w:val="28"/>
          <w:szCs w:val="28"/>
        </w:rPr>
      </w:pPr>
    </w:p>
    <w:p w14:paraId="315321AE" w14:textId="77777777" w:rsidR="004A7F91" w:rsidRDefault="004A7F91" w:rsidP="004A7F91">
      <w:pPr>
        <w:spacing w:after="0" w:line="240" w:lineRule="auto"/>
        <w:rPr>
          <w:rFonts w:ascii="Calibri" w:eastAsia="Times New Roman" w:hAnsi="Calibri" w:cs="Arial"/>
          <w:b/>
          <w:bCs/>
          <w:color w:val="1F4E79"/>
          <w:sz w:val="28"/>
          <w:szCs w:val="28"/>
        </w:rPr>
      </w:pPr>
    </w:p>
    <w:p w14:paraId="1BE7611D" w14:textId="660130A0" w:rsidR="00D07B3D" w:rsidRPr="00AF6648" w:rsidRDefault="00D07B3D"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Administrative Information</w:t>
      </w:r>
      <w:r w:rsidR="008C71AD" w:rsidRPr="00AF6648">
        <w:rPr>
          <w:rFonts w:ascii="Calibri" w:eastAsia="Times New Roman" w:hAnsi="Calibri" w:cs="Arial"/>
          <w:b/>
          <w:bCs/>
          <w:color w:val="1F4E79"/>
          <w:sz w:val="28"/>
          <w:szCs w:val="28"/>
        </w:rPr>
        <w:t xml:space="preserve"> </w:t>
      </w:r>
      <w:r w:rsidR="004A7F91">
        <w:rPr>
          <w:rFonts w:ascii="Calibri" w:eastAsia="Times New Roman" w:hAnsi="Calibri" w:cs="Arial"/>
          <w:b/>
          <w:bCs/>
          <w:color w:val="1F4E79"/>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4A7F91">
            <w:pPr>
              <w:rPr>
                <w:b/>
                <w:highlight w:val="yellow"/>
              </w:rPr>
            </w:pPr>
            <w:r w:rsidRPr="005F3F4D">
              <w:rPr>
                <w:b/>
                <w:highlight w:val="yellow"/>
              </w:rPr>
              <w:t>Date:</w:t>
            </w:r>
          </w:p>
        </w:tc>
        <w:tc>
          <w:tcPr>
            <w:tcW w:w="7249" w:type="dxa"/>
          </w:tcPr>
          <w:p w14:paraId="16035F16" w14:textId="2DBFB325" w:rsidR="00D07B3D" w:rsidRPr="00B715C3" w:rsidRDefault="0070173D" w:rsidP="004A7F91">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4A7F91">
            <w:pPr>
              <w:rPr>
                <w:b/>
                <w:highlight w:val="yellow"/>
              </w:rPr>
            </w:pPr>
            <w:r w:rsidRPr="005F3F4D">
              <w:rPr>
                <w:b/>
                <w:highlight w:val="yellow"/>
              </w:rPr>
              <w:t>Name:</w:t>
            </w:r>
          </w:p>
        </w:tc>
        <w:tc>
          <w:tcPr>
            <w:tcW w:w="7249" w:type="dxa"/>
          </w:tcPr>
          <w:p w14:paraId="18BABEEB" w14:textId="33F94F9F" w:rsidR="00D07B3D" w:rsidRPr="00B715C3" w:rsidRDefault="0070173D" w:rsidP="004A7F91">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4A7F91">
            <w:pPr>
              <w:rPr>
                <w:b/>
                <w:highlight w:val="yellow"/>
              </w:rPr>
            </w:pPr>
            <w:r w:rsidRPr="005F3F4D">
              <w:rPr>
                <w:b/>
                <w:highlight w:val="yellow"/>
              </w:rPr>
              <w:t>UFID:</w:t>
            </w:r>
          </w:p>
        </w:tc>
        <w:tc>
          <w:tcPr>
            <w:tcW w:w="7249" w:type="dxa"/>
          </w:tcPr>
          <w:p w14:paraId="01626A2C" w14:textId="6C473149" w:rsidR="00D07B3D" w:rsidRPr="00B715C3" w:rsidRDefault="0070173D" w:rsidP="004A7F91">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4A7F91">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4A7F91">
            <w:r w:rsidRPr="00B715C3">
              <w:t>Select GA-T / GA-R / GA-G</w:t>
            </w:r>
          </w:p>
        </w:tc>
      </w:tr>
      <w:tr w:rsidR="00D07B3D" w14:paraId="6B8CB5FE" w14:textId="77777777" w:rsidTr="0071585E">
        <w:tc>
          <w:tcPr>
            <w:tcW w:w="2965" w:type="dxa"/>
          </w:tcPr>
          <w:p w14:paraId="5A0CA1F2" w14:textId="77777777" w:rsidR="00D07B3D" w:rsidRPr="00F319A5" w:rsidRDefault="00D07B3D" w:rsidP="004A7F91">
            <w:pPr>
              <w:rPr>
                <w:b/>
                <w:highlight w:val="yellow"/>
              </w:rPr>
            </w:pPr>
            <w:r w:rsidRPr="005F3F4D">
              <w:rPr>
                <w:b/>
                <w:highlight w:val="yellow"/>
              </w:rPr>
              <w:t>Department/Unit:</w:t>
            </w:r>
          </w:p>
        </w:tc>
        <w:tc>
          <w:tcPr>
            <w:tcW w:w="7249" w:type="dxa"/>
          </w:tcPr>
          <w:p w14:paraId="31AD9728" w14:textId="40072623" w:rsidR="00D07B3D" w:rsidRPr="00B715C3" w:rsidRDefault="0070173D" w:rsidP="004A7F91">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4A7F91">
            <w:r w:rsidRPr="005F3F4D">
              <w:rPr>
                <w:b/>
                <w:highlight w:val="yellow"/>
              </w:rPr>
              <w:t>FTE:</w:t>
            </w:r>
          </w:p>
        </w:tc>
        <w:tc>
          <w:tcPr>
            <w:tcW w:w="7249" w:type="dxa"/>
          </w:tcPr>
          <w:p w14:paraId="6A3BFFB6" w14:textId="41941F36" w:rsidR="00D07B3D" w:rsidRPr="00B715C3" w:rsidRDefault="00D07B3D" w:rsidP="004A7F91">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hyperlink r:id="rId16" w:history="1">
              <w:r w:rsidR="001B3C39">
                <w:rPr>
                  <w:rStyle w:val="Hyperlink"/>
                  <w:rFonts w:ascii="Calibri" w:hAnsi="Calibri" w:cs="Calibri"/>
                </w:rPr>
                <w:t>https://graduateschool.ufl.edu/academics/petition/</w:t>
              </w:r>
            </w:hyperlink>
          </w:p>
        </w:tc>
      </w:tr>
      <w:tr w:rsidR="00D07B3D" w14:paraId="3D1FD94C" w14:textId="77777777" w:rsidTr="0071585E">
        <w:tc>
          <w:tcPr>
            <w:tcW w:w="2965" w:type="dxa"/>
          </w:tcPr>
          <w:p w14:paraId="6401D40F" w14:textId="77777777" w:rsidR="00D07B3D" w:rsidRPr="00B715C3" w:rsidRDefault="00D07B3D" w:rsidP="004A7F91">
            <w:pPr>
              <w:rPr>
                <w:b/>
                <w:highlight w:val="yellow"/>
              </w:rPr>
            </w:pPr>
            <w:r w:rsidRPr="00B715C3">
              <w:rPr>
                <w:b/>
                <w:highlight w:val="yellow"/>
              </w:rPr>
              <w:t xml:space="preserve">Salary Plan: </w:t>
            </w:r>
          </w:p>
        </w:tc>
        <w:tc>
          <w:tcPr>
            <w:tcW w:w="7249" w:type="dxa"/>
          </w:tcPr>
          <w:p w14:paraId="35313DE2" w14:textId="000ED1E7" w:rsidR="00D07B3D" w:rsidRPr="00B715C3" w:rsidRDefault="003F30B3" w:rsidP="004A7F91">
            <w:pPr>
              <w:rPr>
                <w:bCs/>
              </w:rPr>
            </w:pPr>
            <w:r w:rsidRPr="00B715C3">
              <w:rPr>
                <w:bCs/>
              </w:rPr>
              <w:t>GA</w:t>
            </w:r>
            <w:r w:rsidR="00EC5116">
              <w:rPr>
                <w:bCs/>
              </w:rPr>
              <w:t>SU</w:t>
            </w:r>
          </w:p>
        </w:tc>
      </w:tr>
      <w:tr w:rsidR="00D07B3D" w14:paraId="51C3F3A0" w14:textId="77777777" w:rsidTr="0071585E">
        <w:tc>
          <w:tcPr>
            <w:tcW w:w="2965" w:type="dxa"/>
          </w:tcPr>
          <w:p w14:paraId="09E01C6B" w14:textId="77777777" w:rsidR="00D07B3D" w:rsidRPr="00330EB7" w:rsidRDefault="00D07B3D" w:rsidP="004A7F91">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7C7EA0F0" w:rsidR="00D07B3D" w:rsidRPr="00B715C3" w:rsidRDefault="003F30B3" w:rsidP="004A7F91">
            <w:pPr>
              <w:rPr>
                <w:bCs/>
              </w:rPr>
            </w:pPr>
            <w:r w:rsidRPr="00B715C3">
              <w:rPr>
                <w:bCs/>
              </w:rPr>
              <w:t xml:space="preserve">Bi-weekly rate is annual pay divided by </w:t>
            </w:r>
            <w:r w:rsidR="004875B8">
              <w:rPr>
                <w:bCs/>
              </w:rPr>
              <w:t>19</w:t>
            </w:r>
            <w:r w:rsidRPr="00B715C3">
              <w:rPr>
                <w:bCs/>
              </w:rPr>
              <w:t>.</w:t>
            </w:r>
            <w:r w:rsidR="004875B8">
              <w:rPr>
                <w:bCs/>
              </w:rPr>
              <w:t>5</w:t>
            </w:r>
            <w:r w:rsidRPr="00B715C3">
              <w:rPr>
                <w:bCs/>
              </w:rPr>
              <w:t xml:space="preserve"> (</w:t>
            </w:r>
            <w:r w:rsidR="004875B8">
              <w:rPr>
                <w:bCs/>
              </w:rPr>
              <w:t>9</w:t>
            </w:r>
            <w:r w:rsidRPr="00B715C3">
              <w:rPr>
                <w:bCs/>
              </w:rPr>
              <w:t>-month)</w:t>
            </w:r>
          </w:p>
        </w:tc>
      </w:tr>
      <w:tr w:rsidR="00D07B3D" w14:paraId="463113CF" w14:textId="77777777" w:rsidTr="0071585E">
        <w:tc>
          <w:tcPr>
            <w:tcW w:w="2965" w:type="dxa"/>
          </w:tcPr>
          <w:p w14:paraId="65661AF6" w14:textId="77777777" w:rsidR="00D07B3D" w:rsidRPr="005F3F4D" w:rsidRDefault="00D07B3D" w:rsidP="004A7F91">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334C9874" w:rsidR="00D07B3D" w:rsidRPr="00B715C3" w:rsidRDefault="00D07B3D" w:rsidP="004A7F91">
            <w:pPr>
              <w:rPr>
                <w:bCs/>
              </w:rPr>
            </w:pPr>
            <w:r w:rsidRPr="00B715C3">
              <w:rPr>
                <w:bCs/>
              </w:rPr>
              <w:t xml:space="preserve">Multiply bi-weekly amount by </w:t>
            </w:r>
            <w:r w:rsidR="004875B8">
              <w:rPr>
                <w:bCs/>
              </w:rPr>
              <w:t>19.5</w:t>
            </w:r>
            <w:r w:rsidRPr="00B715C3">
              <w:rPr>
                <w:bCs/>
              </w:rPr>
              <w:t xml:space="preserve"> pay periods</w:t>
            </w:r>
          </w:p>
        </w:tc>
      </w:tr>
      <w:tr w:rsidR="00D07B3D" w14:paraId="7F6DF58B" w14:textId="77777777" w:rsidTr="0071585E">
        <w:tc>
          <w:tcPr>
            <w:tcW w:w="2965" w:type="dxa"/>
          </w:tcPr>
          <w:p w14:paraId="5F075A84" w14:textId="1178BA67" w:rsidR="00D07B3D" w:rsidRPr="00330EB7" w:rsidRDefault="003F30B3" w:rsidP="004A7F91">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4A7F91">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4A7F91">
            <w:pPr>
              <w:rPr>
                <w:b/>
                <w:highlight w:val="yellow"/>
              </w:rPr>
            </w:pPr>
            <w:r w:rsidRPr="005F3F4D">
              <w:rPr>
                <w:b/>
                <w:highlight w:val="yellow"/>
              </w:rPr>
              <w:t>End Date:</w:t>
            </w:r>
          </w:p>
        </w:tc>
        <w:tc>
          <w:tcPr>
            <w:tcW w:w="7249" w:type="dxa"/>
          </w:tcPr>
          <w:p w14:paraId="00067DE3" w14:textId="1AC4C532" w:rsidR="00260FAF" w:rsidRPr="00B715C3" w:rsidRDefault="00260FAF" w:rsidP="004A7F91">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4A7F91">
            <w:pPr>
              <w:rPr>
                <w:b/>
                <w:highlight w:val="yellow"/>
              </w:rPr>
            </w:pPr>
            <w:r w:rsidRPr="005F3F4D">
              <w:rPr>
                <w:b/>
                <w:highlight w:val="yellow"/>
              </w:rPr>
              <w:t>Evaluation Date:</w:t>
            </w:r>
          </w:p>
        </w:tc>
        <w:tc>
          <w:tcPr>
            <w:tcW w:w="7249" w:type="dxa"/>
          </w:tcPr>
          <w:p w14:paraId="02A1867E" w14:textId="3CB19866" w:rsidR="00260FAF" w:rsidRPr="00B715C3" w:rsidRDefault="00260FAF" w:rsidP="004A7F91">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4A7F91">
            <w:pPr>
              <w:rPr>
                <w:b/>
              </w:rPr>
            </w:pPr>
            <w:r w:rsidRPr="005F3F4D">
              <w:rPr>
                <w:b/>
                <w:highlight w:val="yellow"/>
              </w:rPr>
              <w:t>Special Conditions:</w:t>
            </w:r>
          </w:p>
        </w:tc>
        <w:tc>
          <w:tcPr>
            <w:tcW w:w="7249" w:type="dxa"/>
          </w:tcPr>
          <w:p w14:paraId="180EA0D6" w14:textId="77777777" w:rsidR="00260FAF" w:rsidRPr="00260FAF" w:rsidRDefault="00260FAF" w:rsidP="004A7F91">
            <w:pPr>
              <w:rPr>
                <w:bCs/>
                <w:i/>
                <w:iCs/>
                <w:highlight w:val="green"/>
              </w:rPr>
            </w:pPr>
          </w:p>
        </w:tc>
      </w:tr>
    </w:tbl>
    <w:p w14:paraId="077B2FDA" w14:textId="77777777" w:rsidR="00D07B3D" w:rsidRPr="00D07B3D" w:rsidRDefault="00D07B3D" w:rsidP="004A7F91">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8D281" w14:textId="77777777" w:rsidR="00AD303B" w:rsidRDefault="00AD303B">
      <w:r>
        <w:separator/>
      </w:r>
    </w:p>
  </w:endnote>
  <w:endnote w:type="continuationSeparator" w:id="0">
    <w:p w14:paraId="1EFAAA66" w14:textId="77777777" w:rsidR="00AD303B" w:rsidRDefault="00AD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6533733C" w14:textId="3E5FB0C2" w:rsidR="009D4636" w:rsidRDefault="001A3228" w:rsidP="00D40D63">
        <w:pPr>
          <w:pStyle w:val="Footer"/>
          <w:jc w:val="right"/>
        </w:pPr>
        <w:r>
          <w:fldChar w:fldCharType="begin"/>
        </w:r>
        <w:r>
          <w:instrText xml:space="preserve"> DATE \@ "MMMM d, yyyy" </w:instrText>
        </w:r>
        <w:r>
          <w:fldChar w:fldCharType="separate"/>
        </w:r>
        <w:r w:rsidR="00A77B9C">
          <w:rPr>
            <w:noProof/>
          </w:rPr>
          <w:t>August 20,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46E11" w14:textId="77777777" w:rsidR="00AD303B" w:rsidRDefault="00AD303B">
      <w:r>
        <w:separator/>
      </w:r>
    </w:p>
  </w:footnote>
  <w:footnote w:type="continuationSeparator" w:id="0">
    <w:p w14:paraId="241F77A9" w14:textId="77777777" w:rsidR="00AD303B" w:rsidRDefault="00AD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0893A8BB" w:rsidR="001A3228" w:rsidRPr="00D362F7" w:rsidRDefault="00A763C0"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43355">
                            <w:rPr>
                              <w:rFonts w:ascii="Aharoni" w:hAnsi="Aharoni" w:cs="Aharoni"/>
                              <w:b/>
                              <w:bCs/>
                              <w:color w:val="2E74B5" w:themeColor="accent1" w:themeShade="BF"/>
                              <w:sz w:val="40"/>
                              <w:szCs w:val="56"/>
                            </w:rPr>
                            <w:t xml:space="preserve">: </w:t>
                          </w:r>
                          <w:r w:rsidR="00D07BCF" w:rsidRPr="00D07BCF">
                            <w:rPr>
                              <w:rFonts w:ascii="Aharoni" w:hAnsi="Aharoni" w:cs="Aharoni"/>
                              <w:b/>
                              <w:bCs/>
                              <w:color w:val="2E74B5" w:themeColor="accent1" w:themeShade="BF"/>
                              <w:sz w:val="40"/>
                              <w:szCs w:val="56"/>
                            </w:rPr>
                            <w:t>Summer</w:t>
                          </w:r>
                          <w:r w:rsidR="00D362F7">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" filled="f" strokecolor="#1f4d78 [1604]" strokeweight="1.5pt">
              <v:textbox>
                <w:txbxContent>
                  <w:p w14:paraId="3BB61B12" w14:textId="0893A8BB" w:rsidR="001A3228" w:rsidRPr="00D362F7" w:rsidRDefault="00A763C0"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43355">
                      <w:rPr>
                        <w:rFonts w:ascii="Aharoni" w:hAnsi="Aharoni" w:cs="Aharoni"/>
                        <w:b/>
                        <w:bCs/>
                        <w:color w:val="2E74B5" w:themeColor="accent1" w:themeShade="BF"/>
                        <w:sz w:val="40"/>
                        <w:szCs w:val="56"/>
                      </w:rPr>
                      <w:t xml:space="preserve">: </w:t>
                    </w:r>
                    <w:r w:rsidR="00D07BCF" w:rsidRPr="00D07BCF">
                      <w:rPr>
                        <w:rFonts w:ascii="Aharoni" w:hAnsi="Aharoni" w:cs="Aharoni"/>
                        <w:b/>
                        <w:bCs/>
                        <w:color w:val="2E74B5" w:themeColor="accent1" w:themeShade="BF"/>
                        <w:sz w:val="40"/>
                        <w:szCs w:val="56"/>
                      </w:rPr>
                      <w:t>Summer</w:t>
                    </w:r>
                    <w:r w:rsidR="00D362F7">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4519879">
    <w:abstractNumId w:val="5"/>
  </w:num>
  <w:num w:numId="2" w16cid:durableId="787700842">
    <w:abstractNumId w:val="3"/>
  </w:num>
  <w:num w:numId="3" w16cid:durableId="1009334206">
    <w:abstractNumId w:val="1"/>
  </w:num>
  <w:num w:numId="4" w16cid:durableId="999576528">
    <w:abstractNumId w:val="7"/>
  </w:num>
  <w:num w:numId="5" w16cid:durableId="438111509">
    <w:abstractNumId w:val="6"/>
  </w:num>
  <w:num w:numId="6" w16cid:durableId="1623879570">
    <w:abstractNumId w:val="2"/>
  </w:num>
  <w:num w:numId="7" w16cid:durableId="1047871276">
    <w:abstractNumId w:val="0"/>
  </w:num>
  <w:num w:numId="8" w16cid:durableId="633944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54371"/>
    <w:rsid w:val="00065BEE"/>
    <w:rsid w:val="000A33B6"/>
    <w:rsid w:val="000C3614"/>
    <w:rsid w:val="000D6897"/>
    <w:rsid w:val="000F2045"/>
    <w:rsid w:val="000F3A18"/>
    <w:rsid w:val="001063C3"/>
    <w:rsid w:val="00147625"/>
    <w:rsid w:val="001A20F2"/>
    <w:rsid w:val="001A3228"/>
    <w:rsid w:val="001A4D20"/>
    <w:rsid w:val="001B3C39"/>
    <w:rsid w:val="001B4BC1"/>
    <w:rsid w:val="001C67A5"/>
    <w:rsid w:val="001E62AA"/>
    <w:rsid w:val="002047EA"/>
    <w:rsid w:val="00220841"/>
    <w:rsid w:val="00231858"/>
    <w:rsid w:val="00244EA3"/>
    <w:rsid w:val="0024510A"/>
    <w:rsid w:val="00260FAF"/>
    <w:rsid w:val="002C74A3"/>
    <w:rsid w:val="00343355"/>
    <w:rsid w:val="003544C8"/>
    <w:rsid w:val="00355C7F"/>
    <w:rsid w:val="00365EAC"/>
    <w:rsid w:val="003850C5"/>
    <w:rsid w:val="003F30B3"/>
    <w:rsid w:val="004023C2"/>
    <w:rsid w:val="00405859"/>
    <w:rsid w:val="00441369"/>
    <w:rsid w:val="004875B8"/>
    <w:rsid w:val="004A7F91"/>
    <w:rsid w:val="004F440D"/>
    <w:rsid w:val="0054269A"/>
    <w:rsid w:val="005438C7"/>
    <w:rsid w:val="00553F64"/>
    <w:rsid w:val="0056410B"/>
    <w:rsid w:val="005712AF"/>
    <w:rsid w:val="00576E92"/>
    <w:rsid w:val="005C1D08"/>
    <w:rsid w:val="005C6B7C"/>
    <w:rsid w:val="005E0A57"/>
    <w:rsid w:val="006500A0"/>
    <w:rsid w:val="006573BC"/>
    <w:rsid w:val="00673E99"/>
    <w:rsid w:val="006F2409"/>
    <w:rsid w:val="006F7682"/>
    <w:rsid w:val="0070173D"/>
    <w:rsid w:val="007076F3"/>
    <w:rsid w:val="007370D0"/>
    <w:rsid w:val="00755B93"/>
    <w:rsid w:val="007B3B1A"/>
    <w:rsid w:val="007B3CD4"/>
    <w:rsid w:val="007B5E4D"/>
    <w:rsid w:val="007E09A5"/>
    <w:rsid w:val="007E66FD"/>
    <w:rsid w:val="007F1534"/>
    <w:rsid w:val="00830FCE"/>
    <w:rsid w:val="00836639"/>
    <w:rsid w:val="00842C84"/>
    <w:rsid w:val="00852705"/>
    <w:rsid w:val="008C13A7"/>
    <w:rsid w:val="008C71AD"/>
    <w:rsid w:val="008E3AAF"/>
    <w:rsid w:val="00910862"/>
    <w:rsid w:val="00922D83"/>
    <w:rsid w:val="00965B16"/>
    <w:rsid w:val="009821C3"/>
    <w:rsid w:val="009825FD"/>
    <w:rsid w:val="009D3030"/>
    <w:rsid w:val="009D4636"/>
    <w:rsid w:val="00A17A08"/>
    <w:rsid w:val="00A67ADE"/>
    <w:rsid w:val="00A763C0"/>
    <w:rsid w:val="00A77B9C"/>
    <w:rsid w:val="00AD303B"/>
    <w:rsid w:val="00AF6648"/>
    <w:rsid w:val="00B11803"/>
    <w:rsid w:val="00B5112A"/>
    <w:rsid w:val="00B715C3"/>
    <w:rsid w:val="00B808A8"/>
    <w:rsid w:val="00BA1BF8"/>
    <w:rsid w:val="00BA1E8E"/>
    <w:rsid w:val="00BA7CE1"/>
    <w:rsid w:val="00BB188D"/>
    <w:rsid w:val="00C47D12"/>
    <w:rsid w:val="00CD4247"/>
    <w:rsid w:val="00D07B3D"/>
    <w:rsid w:val="00D07BCF"/>
    <w:rsid w:val="00D17F46"/>
    <w:rsid w:val="00D362F7"/>
    <w:rsid w:val="00D40D63"/>
    <w:rsid w:val="00D51FB5"/>
    <w:rsid w:val="00DA6904"/>
    <w:rsid w:val="00DC0857"/>
    <w:rsid w:val="00DC1249"/>
    <w:rsid w:val="00E04D9B"/>
    <w:rsid w:val="00E52AA3"/>
    <w:rsid w:val="00EB5F2F"/>
    <w:rsid w:val="00EC5116"/>
    <w:rsid w:val="00ED092F"/>
    <w:rsid w:val="00EF25BD"/>
    <w:rsid w:val="00F03EDF"/>
    <w:rsid w:val="00F25E80"/>
    <w:rsid w:val="00F2741E"/>
    <w:rsid w:val="00F322E6"/>
    <w:rsid w:val="00F477F1"/>
    <w:rsid w:val="00F6021F"/>
    <w:rsid w:val="00F83FD4"/>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 w:type="character" w:styleId="FollowedHyperlink">
    <w:name w:val="FollowedHyperlink"/>
    <w:basedOn w:val="DefaultParagraphFont"/>
    <w:uiPriority w:val="99"/>
    <w:semiHidden/>
    <w:unhideWhenUsed/>
    <w:rsid w:val="00CD4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58164">
      <w:bodyDiv w:val="1"/>
      <w:marLeft w:val="0"/>
      <w:marRight w:val="0"/>
      <w:marTop w:val="0"/>
      <w:marBottom w:val="0"/>
      <w:divBdr>
        <w:top w:val="none" w:sz="0" w:space="0" w:color="auto"/>
        <w:left w:val="none" w:sz="0" w:space="0" w:color="auto"/>
        <w:bottom w:val="none" w:sz="0" w:space="0" w:color="auto"/>
        <w:right w:val="none" w:sz="0" w:space="0" w:color="auto"/>
      </w:divBdr>
    </w:div>
    <w:div w:id="1490944562">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au.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hr.ufl.edu/employee-management/positions-and-assignments/student-appointments/"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aduateschool.ufl.edu/academics/pet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hr.ufl.edu/employee-management/employee-development-and-support/remote-work-considerations/" TargetMode="External"/><Relationship Id="rId5" Type="http://schemas.openxmlformats.org/officeDocument/2006/relationships/footnotes" Target="footnotes.xml"/><Relationship Id="rId15" Type="http://schemas.openxmlformats.org/officeDocument/2006/relationships/hyperlink" Target="https://grad.ufl.edu/academics/handbook/" TargetMode="External"/><Relationship Id="rId10" Type="http://schemas.openxmlformats.org/officeDocument/2006/relationships/hyperlink" Target="https://hr.ufl.edu/forms-policies/" TargetMode="Externa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www.fa.ufl.edu/directive-categories/tuition-and-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Traster,Johannes R</cp:lastModifiedBy>
  <cp:revision>3</cp:revision>
  <dcterms:created xsi:type="dcterms:W3CDTF">2024-08-20T14:54:00Z</dcterms:created>
  <dcterms:modified xsi:type="dcterms:W3CDTF">2024-08-20T15:35:00Z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bc666b8e36ad80c1c7a324225bc6c4cb6ec34f512f376ea5a0b4612bd23d66ea</vt:lpwstr>
  </property>
</Properties>
</file>